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7F073" w14:textId="77777777" w:rsidR="001B0395" w:rsidRDefault="00B57FF8">
      <w:pPr>
        <w:spacing w:after="160" w:line="259" w:lineRule="auto"/>
        <w:jc w:val="center"/>
        <w:rPr>
          <w:b/>
          <w:sz w:val="28"/>
          <w:szCs w:val="28"/>
        </w:rPr>
      </w:pPr>
      <w:r>
        <w:rPr>
          <w:b/>
          <w:sz w:val="28"/>
          <w:szCs w:val="28"/>
        </w:rPr>
        <w:t xml:space="preserve">Exploring TVET Students’ Perceived Writing Skill Enhancement and Ethical Awareness in the Context of </w:t>
      </w:r>
      <w:proofErr w:type="spellStart"/>
      <w:r>
        <w:rPr>
          <w:b/>
          <w:sz w:val="28"/>
          <w:szCs w:val="28"/>
        </w:rPr>
        <w:t>ChatGPT</w:t>
      </w:r>
      <w:proofErr w:type="spellEnd"/>
      <w:r>
        <w:rPr>
          <w:b/>
          <w:sz w:val="28"/>
          <w:szCs w:val="28"/>
        </w:rPr>
        <w:t xml:space="preserve"> Use in English Writing Tasks</w:t>
      </w:r>
    </w:p>
    <w:p w14:paraId="69905640" w14:textId="77777777" w:rsidR="001B0395" w:rsidRDefault="00B57FF8" w:rsidP="00843787">
      <w:pPr>
        <w:spacing w:line="259" w:lineRule="auto"/>
        <w:jc w:val="center"/>
      </w:pPr>
      <w:proofErr w:type="spellStart"/>
      <w:r>
        <w:t>Thilagavathi</w:t>
      </w:r>
      <w:proofErr w:type="spellEnd"/>
      <w:r>
        <w:t xml:space="preserve"> a/p </w:t>
      </w:r>
      <w:proofErr w:type="spellStart"/>
      <w:r>
        <w:t>Malayandy</w:t>
      </w:r>
      <w:proofErr w:type="spellEnd"/>
    </w:p>
    <w:p w14:paraId="6149B35C" w14:textId="77777777" w:rsidR="001B0395" w:rsidRDefault="00B57FF8" w:rsidP="00843787">
      <w:pPr>
        <w:spacing w:line="259" w:lineRule="auto"/>
        <w:jc w:val="center"/>
      </w:pPr>
      <w:proofErr w:type="spellStart"/>
      <w:r>
        <w:t>Kolej</w:t>
      </w:r>
      <w:proofErr w:type="spellEnd"/>
      <w:r>
        <w:t xml:space="preserve"> </w:t>
      </w:r>
      <w:proofErr w:type="spellStart"/>
      <w:r>
        <w:t>Komuniti</w:t>
      </w:r>
      <w:proofErr w:type="spellEnd"/>
      <w:r>
        <w:t xml:space="preserve"> Ampang</w:t>
      </w:r>
    </w:p>
    <w:p w14:paraId="6372AFA7" w14:textId="77777777" w:rsidR="001B0395" w:rsidRDefault="00637E0F" w:rsidP="00843787">
      <w:pPr>
        <w:jc w:val="center"/>
      </w:pPr>
      <w:hyperlink r:id="rId8">
        <w:r w:rsidR="00B57FF8">
          <w:rPr>
            <w:color w:val="1155CC"/>
            <w:u w:val="single"/>
          </w:rPr>
          <w:t>thila@kkampang.edu.my</w:t>
        </w:r>
      </w:hyperlink>
    </w:p>
    <w:p w14:paraId="41C994B3" w14:textId="77777777" w:rsidR="001B0395" w:rsidRDefault="001B0395">
      <w:pPr>
        <w:jc w:val="center"/>
      </w:pPr>
    </w:p>
    <w:p w14:paraId="431E7582" w14:textId="34F330D4" w:rsidR="001B0395" w:rsidRDefault="00B57FF8" w:rsidP="00843787">
      <w:pPr>
        <w:pBdr>
          <w:top w:val="single" w:sz="4" w:space="1" w:color="auto"/>
        </w:pBdr>
        <w:spacing w:before="38"/>
        <w:ind w:right="95"/>
        <w:jc w:val="both"/>
      </w:pPr>
      <w:r>
        <w:rPr>
          <w:b/>
          <w:sz w:val="24"/>
          <w:szCs w:val="24"/>
        </w:rPr>
        <w:t>Abstract:</w:t>
      </w:r>
      <w:r>
        <w:rPr>
          <w:b/>
          <w:i/>
          <w:sz w:val="24"/>
          <w:szCs w:val="24"/>
        </w:rPr>
        <w:t xml:space="preserve"> </w:t>
      </w:r>
      <w:r w:rsidRPr="001A4CA9">
        <w:t xml:space="preserve">The integration of AI tools such as </w:t>
      </w:r>
      <w:proofErr w:type="spellStart"/>
      <w:r w:rsidRPr="001A4CA9">
        <w:t>ChatGPT</w:t>
      </w:r>
      <w:proofErr w:type="spellEnd"/>
      <w:r w:rsidRPr="001A4CA9">
        <w:t xml:space="preserve"> in academic contexts has sparked ongoing debate about their impact on students’ writing development and ethical decision-making. This study investigates the perceptions of Malaysian community college students in a Technical and Vocational Education and Training (TVET) program regarding </w:t>
      </w:r>
      <w:proofErr w:type="spellStart"/>
      <w:r w:rsidRPr="001A4CA9">
        <w:t>ChatGPT’s</w:t>
      </w:r>
      <w:proofErr w:type="spellEnd"/>
      <w:r w:rsidRPr="001A4CA9">
        <w:t xml:space="preserve"> role in enhancing their English writing skills and shaping their ethical awareness. This study employs a quantitative survey method, where data were collected from 62 diploma students enrolled in a Functional English course at Ampang Community College. The questionnaire assessed students’ perceived improvements in grammar, idea organization, and clarity, as well as their ethical awareness and actual practices in using </w:t>
      </w:r>
      <w:proofErr w:type="spellStart"/>
      <w:r w:rsidRPr="001A4CA9">
        <w:t>ChatGPT</w:t>
      </w:r>
      <w:proofErr w:type="spellEnd"/>
      <w:r w:rsidRPr="001A4CA9">
        <w:t xml:space="preserve">. The findings </w:t>
      </w:r>
      <w:r w:rsidR="001A4CA9">
        <w:t>show</w:t>
      </w:r>
      <w:r w:rsidRPr="001A4CA9">
        <w:t xml:space="preserve"> that while students generally view </w:t>
      </w:r>
      <w:proofErr w:type="spellStart"/>
      <w:r w:rsidRPr="001A4CA9">
        <w:t>ChatGPT</w:t>
      </w:r>
      <w:proofErr w:type="spellEnd"/>
      <w:r w:rsidRPr="001A4CA9">
        <w:t xml:space="preserve"> as a helpful writing support tool, there are concerns about overreliance and inconsistent ethical application. The findings underscore the need for pedagogical strategies that integrate AI literacy and ethical reflection, ensuring that students benefit from AI assistance without undermining academic integrity or long-term skill development.</w:t>
      </w:r>
    </w:p>
    <w:p w14:paraId="028ED6F8" w14:textId="77777777" w:rsidR="001B0395" w:rsidRDefault="00B57FF8">
      <w:pPr>
        <w:pBdr>
          <w:top w:val="single" w:sz="4" w:space="1" w:color="000000"/>
          <w:bottom w:val="single" w:sz="4" w:space="1" w:color="000000"/>
        </w:pBdr>
        <w:rPr>
          <w:i/>
        </w:rPr>
        <w:sectPr w:rsidR="001B0395" w:rsidSect="00D41C4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960"/>
          <w:cols w:space="720"/>
        </w:sectPr>
      </w:pPr>
      <w:bookmarkStart w:id="0" w:name="_heading=h.rv28y8ooh4k3" w:colFirst="0" w:colLast="0"/>
      <w:bookmarkEnd w:id="0"/>
      <w:r>
        <w:rPr>
          <w:b/>
          <w:i/>
        </w:rPr>
        <w:t xml:space="preserve">Keywords: </w:t>
      </w:r>
      <w:proofErr w:type="spellStart"/>
      <w:r>
        <w:rPr>
          <w:i/>
        </w:rPr>
        <w:t>ChatGPT</w:t>
      </w:r>
      <w:proofErr w:type="spellEnd"/>
      <w:r>
        <w:rPr>
          <w:i/>
        </w:rPr>
        <w:t>-Assisted Learning, Writing Skill Enhancement</w:t>
      </w:r>
      <w:r w:rsidR="001A4CA9">
        <w:rPr>
          <w:i/>
        </w:rPr>
        <w:t>,</w:t>
      </w:r>
      <w:r>
        <w:rPr>
          <w:i/>
        </w:rPr>
        <w:t xml:space="preserve"> and Ethical Awareness</w:t>
      </w:r>
    </w:p>
    <w:p w14:paraId="3CD99A4C" w14:textId="77777777" w:rsidR="001B0395" w:rsidRDefault="001B0395">
      <w:pPr>
        <w:tabs>
          <w:tab w:val="center" w:pos="5535"/>
        </w:tabs>
        <w:spacing w:line="273" w:lineRule="auto"/>
        <w:ind w:right="88"/>
        <w:jc w:val="both"/>
        <w:rPr>
          <w:b/>
          <w:sz w:val="22"/>
          <w:szCs w:val="22"/>
        </w:rPr>
        <w:sectPr w:rsidR="001B0395">
          <w:type w:val="continuous"/>
          <w:pgSz w:w="11906" w:h="16838"/>
          <w:pgMar w:top="1440" w:right="1440" w:bottom="1440" w:left="1440" w:header="1134" w:footer="708" w:gutter="0"/>
          <w:cols w:space="720"/>
          <w:titlePg/>
        </w:sectPr>
      </w:pPr>
    </w:p>
    <w:p w14:paraId="030123EA" w14:textId="7BAF8F1C" w:rsidR="001B0395" w:rsidRDefault="00843787">
      <w:pPr>
        <w:tabs>
          <w:tab w:val="center" w:pos="5535"/>
        </w:tabs>
        <w:ind w:right="88"/>
        <w:jc w:val="both"/>
        <w:rPr>
          <w:b/>
          <w:sz w:val="24"/>
          <w:szCs w:val="24"/>
        </w:rPr>
      </w:pPr>
      <w:r>
        <w:rPr>
          <w:b/>
          <w:sz w:val="24"/>
          <w:szCs w:val="24"/>
        </w:rPr>
        <w:t>1.0 INTRODUCTION</w:t>
      </w:r>
    </w:p>
    <w:p w14:paraId="5DCB8B5E" w14:textId="77777777" w:rsidR="001B0395" w:rsidRDefault="001B0395">
      <w:pPr>
        <w:tabs>
          <w:tab w:val="center" w:pos="5535"/>
        </w:tabs>
        <w:ind w:right="88"/>
        <w:jc w:val="both"/>
        <w:rPr>
          <w:b/>
          <w:sz w:val="24"/>
          <w:szCs w:val="24"/>
        </w:rPr>
      </w:pPr>
    </w:p>
    <w:p w14:paraId="64AE7A4D" w14:textId="77777777" w:rsidR="001B0395" w:rsidRDefault="00B57FF8">
      <w:pPr>
        <w:pBdr>
          <w:top w:val="nil"/>
          <w:left w:val="nil"/>
          <w:bottom w:val="nil"/>
          <w:right w:val="nil"/>
          <w:between w:val="nil"/>
        </w:pBdr>
        <w:spacing w:before="8" w:line="360" w:lineRule="auto"/>
        <w:ind w:firstLine="720"/>
        <w:jc w:val="both"/>
        <w:rPr>
          <w:sz w:val="22"/>
          <w:szCs w:val="22"/>
        </w:rPr>
      </w:pPr>
      <w:r w:rsidRPr="00EE33FB">
        <w:rPr>
          <w:sz w:val="22"/>
          <w:szCs w:val="22"/>
        </w:rPr>
        <w:t xml:space="preserve">The integration of Artificial Intelligence (AI) in educational environments has </w:t>
      </w:r>
      <w:r>
        <w:rPr>
          <w:sz w:val="22"/>
          <w:szCs w:val="22"/>
        </w:rPr>
        <w:t xml:space="preserve">fundamentally changed students’ perspectives and approaches to academic </w:t>
      </w:r>
      <w:r w:rsidRPr="000C4266">
        <w:rPr>
          <w:sz w:val="22"/>
          <w:szCs w:val="22"/>
        </w:rPr>
        <w:t>writing. Developed</w:t>
      </w:r>
      <w:r>
        <w:rPr>
          <w:sz w:val="22"/>
          <w:szCs w:val="22"/>
        </w:rPr>
        <w:t xml:space="preserve"> by </w:t>
      </w:r>
      <w:proofErr w:type="spellStart"/>
      <w:r>
        <w:rPr>
          <w:sz w:val="22"/>
          <w:szCs w:val="22"/>
        </w:rPr>
        <w:t>OpenAI</w:t>
      </w:r>
      <w:proofErr w:type="spellEnd"/>
      <w:r>
        <w:rPr>
          <w:sz w:val="22"/>
          <w:szCs w:val="22"/>
        </w:rPr>
        <w:t xml:space="preserve">, </w:t>
      </w:r>
      <w:proofErr w:type="spellStart"/>
      <w:r>
        <w:rPr>
          <w:sz w:val="22"/>
          <w:szCs w:val="22"/>
        </w:rPr>
        <w:t>ChatGPT</w:t>
      </w:r>
      <w:proofErr w:type="spellEnd"/>
      <w:r>
        <w:rPr>
          <w:sz w:val="22"/>
          <w:szCs w:val="22"/>
        </w:rPr>
        <w:t xml:space="preserve"> functions as an advanced AI language model that generates human-like text in response to user prompts</w:t>
      </w:r>
      <w:r w:rsidR="000B7002">
        <w:rPr>
          <w:sz w:val="22"/>
          <w:szCs w:val="22"/>
        </w:rPr>
        <w:t xml:space="preserve"> (</w:t>
      </w:r>
      <w:proofErr w:type="spellStart"/>
      <w:r w:rsidR="000B7002">
        <w:rPr>
          <w:sz w:val="22"/>
          <w:szCs w:val="22"/>
        </w:rPr>
        <w:t>OpenAI</w:t>
      </w:r>
      <w:proofErr w:type="spellEnd"/>
      <w:r w:rsidR="000B7002">
        <w:rPr>
          <w:sz w:val="22"/>
          <w:szCs w:val="22"/>
        </w:rPr>
        <w:t>, 2023)</w:t>
      </w:r>
      <w:r>
        <w:rPr>
          <w:sz w:val="22"/>
          <w:szCs w:val="22"/>
        </w:rPr>
        <w:t xml:space="preserve">. With its advanced features for grammar corrections and content drafting, these tools offer significant potential </w:t>
      </w:r>
      <w:r w:rsidR="002E7F83">
        <w:rPr>
          <w:sz w:val="22"/>
          <w:szCs w:val="22"/>
        </w:rPr>
        <w:t>to</w:t>
      </w:r>
      <w:r>
        <w:rPr>
          <w:sz w:val="22"/>
          <w:szCs w:val="22"/>
        </w:rPr>
        <w:t xml:space="preserve"> enhanc</w:t>
      </w:r>
      <w:r w:rsidR="002E7F83">
        <w:rPr>
          <w:sz w:val="22"/>
          <w:szCs w:val="22"/>
        </w:rPr>
        <w:t>e</w:t>
      </w:r>
      <w:r>
        <w:rPr>
          <w:sz w:val="22"/>
          <w:szCs w:val="22"/>
        </w:rPr>
        <w:t xml:space="preserve"> language proficiency and </w:t>
      </w:r>
      <w:r w:rsidR="002E7F83">
        <w:rPr>
          <w:sz w:val="22"/>
          <w:szCs w:val="22"/>
        </w:rPr>
        <w:t>support</w:t>
      </w:r>
      <w:r>
        <w:rPr>
          <w:sz w:val="22"/>
          <w:szCs w:val="22"/>
        </w:rPr>
        <w:t xml:space="preserve"> students in academic writing tasks, especially in contexts where English is a second language (ESL).  </w:t>
      </w:r>
    </w:p>
    <w:p w14:paraId="1496D50F" w14:textId="77777777" w:rsidR="001B0395" w:rsidRDefault="001B0395">
      <w:pPr>
        <w:pBdr>
          <w:top w:val="nil"/>
          <w:left w:val="nil"/>
          <w:bottom w:val="nil"/>
          <w:right w:val="nil"/>
          <w:between w:val="nil"/>
        </w:pBdr>
        <w:spacing w:before="8" w:line="360" w:lineRule="auto"/>
        <w:jc w:val="both"/>
        <w:rPr>
          <w:sz w:val="22"/>
          <w:szCs w:val="22"/>
          <w:highlight w:val="cyan"/>
        </w:rPr>
      </w:pPr>
    </w:p>
    <w:p w14:paraId="7978684D" w14:textId="77777777" w:rsidR="001B0395" w:rsidRDefault="00B57FF8">
      <w:pPr>
        <w:pBdr>
          <w:top w:val="nil"/>
          <w:left w:val="nil"/>
          <w:bottom w:val="nil"/>
          <w:right w:val="nil"/>
          <w:between w:val="nil"/>
        </w:pBdr>
        <w:spacing w:before="8" w:line="360" w:lineRule="auto"/>
        <w:ind w:firstLine="720"/>
        <w:jc w:val="both"/>
        <w:rPr>
          <w:sz w:val="22"/>
          <w:szCs w:val="22"/>
        </w:rPr>
      </w:pPr>
      <w:r>
        <w:rPr>
          <w:sz w:val="22"/>
          <w:szCs w:val="22"/>
        </w:rPr>
        <w:t xml:space="preserve">Writing is a fundamental academic skill that </w:t>
      </w:r>
      <w:r w:rsidR="00567A4F">
        <w:rPr>
          <w:sz w:val="22"/>
          <w:szCs w:val="22"/>
        </w:rPr>
        <w:t>demonstrates</w:t>
      </w:r>
      <w:r>
        <w:rPr>
          <w:sz w:val="22"/>
          <w:szCs w:val="22"/>
        </w:rPr>
        <w:t xml:space="preserve"> how well a student </w:t>
      </w:r>
      <w:r w:rsidR="001A4CA9">
        <w:rPr>
          <w:sz w:val="22"/>
          <w:szCs w:val="22"/>
        </w:rPr>
        <w:t>can</w:t>
      </w:r>
      <w:r>
        <w:rPr>
          <w:sz w:val="22"/>
          <w:szCs w:val="22"/>
        </w:rPr>
        <w:t xml:space="preserve"> organize their ideas, communicate effectively, and </w:t>
      </w:r>
      <w:r w:rsidR="00567A4F">
        <w:rPr>
          <w:sz w:val="22"/>
          <w:szCs w:val="22"/>
        </w:rPr>
        <w:t>construct</w:t>
      </w:r>
      <w:r>
        <w:rPr>
          <w:sz w:val="22"/>
          <w:szCs w:val="22"/>
        </w:rPr>
        <w:t xml:space="preserve"> compelling arguments. It is </w:t>
      </w:r>
      <w:r w:rsidR="00567A4F">
        <w:rPr>
          <w:sz w:val="22"/>
          <w:szCs w:val="22"/>
        </w:rPr>
        <w:t xml:space="preserve">often viewed </w:t>
      </w:r>
      <w:r>
        <w:rPr>
          <w:sz w:val="22"/>
          <w:szCs w:val="22"/>
        </w:rPr>
        <w:t xml:space="preserve">as a process of discovery in which writers </w:t>
      </w:r>
      <w:r w:rsidR="00567A4F">
        <w:rPr>
          <w:sz w:val="22"/>
          <w:szCs w:val="22"/>
        </w:rPr>
        <w:t>grapple with</w:t>
      </w:r>
      <w:r>
        <w:rPr>
          <w:sz w:val="22"/>
          <w:szCs w:val="22"/>
        </w:rPr>
        <w:t xml:space="preserve"> compos</w:t>
      </w:r>
      <w:r w:rsidR="00567A4F">
        <w:rPr>
          <w:sz w:val="22"/>
          <w:szCs w:val="22"/>
        </w:rPr>
        <w:t>ing</w:t>
      </w:r>
      <w:r>
        <w:rPr>
          <w:sz w:val="22"/>
          <w:szCs w:val="22"/>
        </w:rPr>
        <w:t xml:space="preserve"> ideas, </w:t>
      </w:r>
      <w:r w:rsidR="00CE424E">
        <w:rPr>
          <w:sz w:val="22"/>
          <w:szCs w:val="22"/>
        </w:rPr>
        <w:t>organizing</w:t>
      </w:r>
      <w:r>
        <w:rPr>
          <w:sz w:val="22"/>
          <w:szCs w:val="22"/>
        </w:rPr>
        <w:t xml:space="preserve"> their thoughts, and </w:t>
      </w:r>
      <w:r w:rsidR="00CE424E">
        <w:rPr>
          <w:sz w:val="22"/>
          <w:szCs w:val="22"/>
        </w:rPr>
        <w:t>extracting</w:t>
      </w:r>
      <w:r>
        <w:rPr>
          <w:sz w:val="22"/>
          <w:szCs w:val="22"/>
        </w:rPr>
        <w:t xml:space="preserve"> meaning </w:t>
      </w:r>
      <w:r w:rsidR="00CE424E">
        <w:rPr>
          <w:sz w:val="22"/>
          <w:szCs w:val="22"/>
        </w:rPr>
        <w:t>during the</w:t>
      </w:r>
      <w:r>
        <w:rPr>
          <w:sz w:val="22"/>
          <w:szCs w:val="22"/>
        </w:rPr>
        <w:t xml:space="preserve"> writing</w:t>
      </w:r>
      <w:r w:rsidR="00416033">
        <w:rPr>
          <w:sz w:val="22"/>
          <w:szCs w:val="22"/>
        </w:rPr>
        <w:t xml:space="preserve"> process</w:t>
      </w:r>
      <w:r w:rsidR="009715A7">
        <w:rPr>
          <w:sz w:val="22"/>
          <w:szCs w:val="22"/>
        </w:rPr>
        <w:t xml:space="preserve"> </w:t>
      </w:r>
      <w:r>
        <w:rPr>
          <w:sz w:val="22"/>
          <w:szCs w:val="22"/>
        </w:rPr>
        <w:t xml:space="preserve">(Ismail, 2011). Gilmore (2009) notes that writing in one’s native language is already a challenging task for many students, and this difficulty becomes even more pronounced when writing in a second language.  English writing proficiency </w:t>
      </w:r>
      <w:r w:rsidR="00416033">
        <w:rPr>
          <w:sz w:val="22"/>
          <w:szCs w:val="22"/>
        </w:rPr>
        <w:t>remains an issue</w:t>
      </w:r>
      <w:r>
        <w:rPr>
          <w:sz w:val="22"/>
          <w:szCs w:val="22"/>
        </w:rPr>
        <w:t xml:space="preserve"> in Malaysia, especially for TVET students who </w:t>
      </w:r>
      <w:r w:rsidR="00416033">
        <w:rPr>
          <w:sz w:val="22"/>
          <w:szCs w:val="22"/>
        </w:rPr>
        <w:t>may lack a strong academic foundation i</w:t>
      </w:r>
      <w:r>
        <w:rPr>
          <w:sz w:val="22"/>
          <w:szCs w:val="22"/>
        </w:rPr>
        <w:t xml:space="preserve">n the language (Alias et al., 2023). These challenges are rooted in earlier stages of education, </w:t>
      </w:r>
      <w:r w:rsidR="00416033">
        <w:rPr>
          <w:sz w:val="22"/>
          <w:szCs w:val="22"/>
        </w:rPr>
        <w:t>extending</w:t>
      </w:r>
      <w:r>
        <w:rPr>
          <w:sz w:val="22"/>
          <w:szCs w:val="22"/>
        </w:rPr>
        <w:t xml:space="preserve"> from primary </w:t>
      </w:r>
      <w:r w:rsidR="001A4CA9">
        <w:rPr>
          <w:sz w:val="22"/>
          <w:szCs w:val="22"/>
        </w:rPr>
        <w:t xml:space="preserve">school </w:t>
      </w:r>
      <w:r w:rsidR="00416033">
        <w:rPr>
          <w:sz w:val="22"/>
          <w:szCs w:val="22"/>
        </w:rPr>
        <w:t>to</w:t>
      </w:r>
      <w:r>
        <w:rPr>
          <w:sz w:val="22"/>
          <w:szCs w:val="22"/>
        </w:rPr>
        <w:t xml:space="preserve"> secondary school. A</w:t>
      </w:r>
      <w:r w:rsidR="00416033">
        <w:rPr>
          <w:sz w:val="22"/>
          <w:szCs w:val="22"/>
        </w:rPr>
        <w:t>ccording to</w:t>
      </w:r>
      <w:r>
        <w:rPr>
          <w:sz w:val="22"/>
          <w:szCs w:val="22"/>
        </w:rPr>
        <w:t xml:space="preserve"> </w:t>
      </w:r>
      <w:proofErr w:type="spellStart"/>
      <w:r>
        <w:rPr>
          <w:sz w:val="22"/>
          <w:szCs w:val="22"/>
        </w:rPr>
        <w:t>Palanisamy</w:t>
      </w:r>
      <w:proofErr w:type="spellEnd"/>
      <w:r>
        <w:rPr>
          <w:sz w:val="22"/>
          <w:szCs w:val="22"/>
        </w:rPr>
        <w:t xml:space="preserve"> &amp; Abdul Aziz (2021), many secondary school students struggle with </w:t>
      </w:r>
      <w:r w:rsidR="00416033">
        <w:rPr>
          <w:sz w:val="22"/>
          <w:szCs w:val="22"/>
        </w:rPr>
        <w:t>essential</w:t>
      </w:r>
      <w:r>
        <w:rPr>
          <w:sz w:val="22"/>
          <w:szCs w:val="22"/>
        </w:rPr>
        <w:t xml:space="preserve"> writing </w:t>
      </w:r>
      <w:r w:rsidR="00416033">
        <w:rPr>
          <w:sz w:val="22"/>
          <w:szCs w:val="22"/>
        </w:rPr>
        <w:t>skills</w:t>
      </w:r>
      <w:r>
        <w:rPr>
          <w:sz w:val="22"/>
          <w:szCs w:val="22"/>
        </w:rPr>
        <w:t xml:space="preserve"> such as grammar, vocabulary, punctuation, and text organization. These problems often </w:t>
      </w:r>
      <w:r w:rsidR="00416033">
        <w:rPr>
          <w:sz w:val="22"/>
          <w:szCs w:val="22"/>
        </w:rPr>
        <w:t>persist</w:t>
      </w:r>
      <w:r>
        <w:rPr>
          <w:sz w:val="22"/>
          <w:szCs w:val="22"/>
        </w:rPr>
        <w:t xml:space="preserve"> into tertiary education, where limited opportunities for meaningful writing practice and low levels of self-efficacy further hinder</w:t>
      </w:r>
      <w:r w:rsidR="00416033">
        <w:rPr>
          <w:sz w:val="22"/>
          <w:szCs w:val="22"/>
        </w:rPr>
        <w:t xml:space="preserve"> their</w:t>
      </w:r>
      <w:r>
        <w:rPr>
          <w:sz w:val="22"/>
          <w:szCs w:val="22"/>
        </w:rPr>
        <w:t xml:space="preserve"> English writing skill development.  </w:t>
      </w:r>
    </w:p>
    <w:p w14:paraId="1B465998" w14:textId="77777777" w:rsidR="001B0395" w:rsidRDefault="00B57FF8" w:rsidP="00B57FF8">
      <w:pPr>
        <w:pBdr>
          <w:top w:val="nil"/>
          <w:left w:val="nil"/>
          <w:bottom w:val="nil"/>
          <w:right w:val="nil"/>
          <w:between w:val="nil"/>
        </w:pBdr>
        <w:spacing w:before="8" w:line="360" w:lineRule="auto"/>
        <w:jc w:val="both"/>
        <w:rPr>
          <w:sz w:val="22"/>
          <w:szCs w:val="22"/>
          <w:highlight w:val="cyan"/>
        </w:rPr>
      </w:pPr>
      <w:r>
        <w:rPr>
          <w:sz w:val="22"/>
          <w:szCs w:val="22"/>
        </w:rPr>
        <w:lastRenderedPageBreak/>
        <w:t xml:space="preserve"> </w:t>
      </w:r>
      <w:bookmarkStart w:id="1" w:name="_heading=h.omiwwiwoyxqw" w:colFirst="0" w:colLast="0"/>
      <w:bookmarkEnd w:id="1"/>
      <w:r>
        <w:rPr>
          <w:sz w:val="22"/>
          <w:szCs w:val="22"/>
        </w:rPr>
        <w:tab/>
        <w:t xml:space="preserve">In Malaysia, the use of AI in education, especially in the Technical and Vocational Education and Training (TVET) sector, is gradually gaining momentum as educators begin to explore its potential to support teaching and learning. The TVET institutions aim to equip students with practical job-ready skills while also nurturing soft skills such as communication and ethical decision-making. Since many TVET students come from diverse linguistic and socioeconomic backgrounds and often struggle with English proficiency (Kho &amp; Ting, 2024), AI-powered tools like </w:t>
      </w:r>
      <w:proofErr w:type="spellStart"/>
      <w:r>
        <w:rPr>
          <w:sz w:val="22"/>
          <w:szCs w:val="22"/>
        </w:rPr>
        <w:t>ChatGPT</w:t>
      </w:r>
      <w:proofErr w:type="spellEnd"/>
      <w:r>
        <w:rPr>
          <w:sz w:val="22"/>
          <w:szCs w:val="22"/>
        </w:rPr>
        <w:t xml:space="preserve"> present both an opportunity and a challenge (Alias et al., 2023). </w:t>
      </w:r>
      <w:proofErr w:type="spellStart"/>
      <w:r w:rsidR="001A4CA9">
        <w:rPr>
          <w:sz w:val="22"/>
          <w:szCs w:val="22"/>
        </w:rPr>
        <w:t>ChatGPT</w:t>
      </w:r>
      <w:proofErr w:type="spellEnd"/>
      <w:r>
        <w:rPr>
          <w:sz w:val="22"/>
          <w:szCs w:val="22"/>
        </w:rPr>
        <w:t xml:space="preserve"> becomes students’ most reliable companion as it facilitates them with written assignments in terms of providing vocabulary suggestions, grammar correction, and content elaboration. This assistance is much appreciated</w:t>
      </w:r>
      <w:r w:rsidR="001A4CA9">
        <w:rPr>
          <w:sz w:val="22"/>
          <w:szCs w:val="22"/>
        </w:rPr>
        <w:t>,</w:t>
      </w:r>
      <w:r>
        <w:rPr>
          <w:sz w:val="22"/>
          <w:szCs w:val="22"/>
        </w:rPr>
        <w:t xml:space="preserve"> especially in the area of English Writing skills, although it raises serious concerns regarding academic integrity, especially plagiarism, </w:t>
      </w:r>
      <w:r w:rsidR="001A4CA9">
        <w:rPr>
          <w:sz w:val="22"/>
          <w:szCs w:val="22"/>
        </w:rPr>
        <w:t>overdependence,</w:t>
      </w:r>
      <w:r>
        <w:rPr>
          <w:sz w:val="22"/>
          <w:szCs w:val="22"/>
        </w:rPr>
        <w:t xml:space="preserve"> and deteriorating creativity and critical thinking. This concern was also highlighted by </w:t>
      </w:r>
      <w:proofErr w:type="spellStart"/>
      <w:r>
        <w:rPr>
          <w:sz w:val="22"/>
          <w:szCs w:val="22"/>
        </w:rPr>
        <w:t>Huallpa</w:t>
      </w:r>
      <w:proofErr w:type="spellEnd"/>
      <w:r>
        <w:rPr>
          <w:sz w:val="22"/>
          <w:szCs w:val="22"/>
        </w:rPr>
        <w:t xml:space="preserve"> et. al (2023), who mentioned that while </w:t>
      </w:r>
      <w:proofErr w:type="spellStart"/>
      <w:r w:rsidR="001A4CA9">
        <w:rPr>
          <w:sz w:val="22"/>
          <w:szCs w:val="22"/>
        </w:rPr>
        <w:t>ChatGPT’s</w:t>
      </w:r>
      <w:proofErr w:type="spellEnd"/>
      <w:r>
        <w:rPr>
          <w:sz w:val="22"/>
          <w:szCs w:val="22"/>
        </w:rPr>
        <w:t xml:space="preserve"> assistance is undeniably useful in enhancing academic performance, it can also lead to various academic misconduct. As such, the Ministry of Higher </w:t>
      </w:r>
      <w:r w:rsidR="001A4CA9">
        <w:rPr>
          <w:sz w:val="22"/>
          <w:szCs w:val="22"/>
        </w:rPr>
        <w:t>Education’s</w:t>
      </w:r>
      <w:r>
        <w:rPr>
          <w:sz w:val="22"/>
          <w:szCs w:val="22"/>
        </w:rPr>
        <w:t xml:space="preserve"> </w:t>
      </w:r>
      <w:r w:rsidR="001A4CA9">
        <w:rPr>
          <w:sz w:val="22"/>
          <w:szCs w:val="22"/>
        </w:rPr>
        <w:t>call</w:t>
      </w:r>
      <w:r>
        <w:rPr>
          <w:sz w:val="22"/>
          <w:szCs w:val="22"/>
        </w:rPr>
        <w:t xml:space="preserve"> on educational institutions to set up clear </w:t>
      </w:r>
      <w:r w:rsidR="001A4CA9">
        <w:rPr>
          <w:sz w:val="22"/>
          <w:szCs w:val="22"/>
        </w:rPr>
        <w:t>guidelines</w:t>
      </w:r>
      <w:r>
        <w:rPr>
          <w:sz w:val="22"/>
          <w:szCs w:val="22"/>
        </w:rPr>
        <w:t xml:space="preserve"> on responsible AI use (</w:t>
      </w:r>
      <w:proofErr w:type="spellStart"/>
      <w:r>
        <w:rPr>
          <w:sz w:val="22"/>
          <w:szCs w:val="22"/>
        </w:rPr>
        <w:t>Sinnappan</w:t>
      </w:r>
      <w:proofErr w:type="spellEnd"/>
      <w:r>
        <w:rPr>
          <w:sz w:val="22"/>
          <w:szCs w:val="22"/>
        </w:rPr>
        <w:t xml:space="preserve"> et al., 2023) is indeed timely and necessary to curb any academic misconduct among students.</w:t>
      </w:r>
      <w:r>
        <w:rPr>
          <w:sz w:val="22"/>
          <w:szCs w:val="22"/>
          <w:highlight w:val="cyan"/>
        </w:rPr>
        <w:t xml:space="preserve">   </w:t>
      </w:r>
    </w:p>
    <w:p w14:paraId="74E7ED5D" w14:textId="77777777" w:rsidR="001B0395" w:rsidRDefault="001B0395" w:rsidP="001A4CA9">
      <w:pPr>
        <w:pBdr>
          <w:top w:val="nil"/>
          <w:left w:val="nil"/>
          <w:bottom w:val="nil"/>
          <w:right w:val="nil"/>
          <w:between w:val="nil"/>
        </w:pBdr>
        <w:spacing w:before="8" w:line="360" w:lineRule="auto"/>
        <w:jc w:val="both"/>
        <w:rPr>
          <w:sz w:val="22"/>
          <w:szCs w:val="22"/>
        </w:rPr>
      </w:pPr>
    </w:p>
    <w:p w14:paraId="0089FE21" w14:textId="77777777" w:rsidR="001B0395" w:rsidRDefault="00B57FF8">
      <w:pPr>
        <w:pBdr>
          <w:top w:val="nil"/>
          <w:left w:val="nil"/>
          <w:bottom w:val="nil"/>
          <w:right w:val="nil"/>
          <w:between w:val="nil"/>
        </w:pBdr>
        <w:spacing w:before="8" w:line="360" w:lineRule="auto"/>
        <w:ind w:firstLine="720"/>
        <w:jc w:val="both"/>
        <w:rPr>
          <w:sz w:val="22"/>
          <w:szCs w:val="22"/>
        </w:rPr>
      </w:pPr>
      <w:r>
        <w:rPr>
          <w:sz w:val="22"/>
          <w:szCs w:val="22"/>
        </w:rPr>
        <w:t xml:space="preserve">Despite the growing use of </w:t>
      </w:r>
      <w:proofErr w:type="spellStart"/>
      <w:r>
        <w:rPr>
          <w:sz w:val="22"/>
          <w:szCs w:val="22"/>
        </w:rPr>
        <w:t>ChatGPT</w:t>
      </w:r>
      <w:proofErr w:type="spellEnd"/>
      <w:r>
        <w:rPr>
          <w:sz w:val="22"/>
          <w:szCs w:val="22"/>
        </w:rPr>
        <w:t xml:space="preserve"> among students, especially in writing-related tasks, there is limited empirical data on how students perceive its role in enhancing their writing ability and their ethical awareness regarding their use, especially among Malaysian Community College ESL learners. Thus, it is important for educators, especially English language educators in Malaysian TVET settings</w:t>
      </w:r>
      <w:r w:rsidR="001A4CA9">
        <w:rPr>
          <w:sz w:val="22"/>
          <w:szCs w:val="22"/>
        </w:rPr>
        <w:t>,</w:t>
      </w:r>
      <w:r>
        <w:rPr>
          <w:sz w:val="22"/>
          <w:szCs w:val="22"/>
        </w:rPr>
        <w:t xml:space="preserve"> to understand the students’ perception</w:t>
      </w:r>
      <w:r w:rsidR="00AC4B51">
        <w:rPr>
          <w:sz w:val="22"/>
          <w:szCs w:val="22"/>
        </w:rPr>
        <w:t>s</w:t>
      </w:r>
      <w:r>
        <w:rPr>
          <w:sz w:val="22"/>
          <w:szCs w:val="22"/>
        </w:rPr>
        <w:t xml:space="preserve"> regarding the use and ethical </w:t>
      </w:r>
      <w:r w:rsidR="00302F2F">
        <w:rPr>
          <w:sz w:val="22"/>
          <w:szCs w:val="22"/>
        </w:rPr>
        <w:t>considerations</w:t>
      </w:r>
      <w:r>
        <w:rPr>
          <w:sz w:val="22"/>
          <w:szCs w:val="22"/>
        </w:rPr>
        <w:t xml:space="preserve"> of AI assistance. If these issues are not given enough attention, there is a possibility of failing to recognize both the advantages and risks associated with using AI in educational settings. </w:t>
      </w:r>
      <w:r>
        <w:rPr>
          <w:sz w:val="24"/>
          <w:szCs w:val="24"/>
        </w:rPr>
        <w:t>In light of these considerations, this study is set with the following objectives:</w:t>
      </w:r>
    </w:p>
    <w:p w14:paraId="48E6D67C" w14:textId="77777777" w:rsidR="001B0395" w:rsidRDefault="001B0395">
      <w:pPr>
        <w:pBdr>
          <w:top w:val="nil"/>
          <w:left w:val="nil"/>
          <w:bottom w:val="nil"/>
          <w:right w:val="nil"/>
          <w:between w:val="nil"/>
        </w:pBdr>
        <w:spacing w:before="8" w:line="360" w:lineRule="auto"/>
        <w:jc w:val="both"/>
        <w:rPr>
          <w:sz w:val="22"/>
          <w:szCs w:val="22"/>
        </w:rPr>
      </w:pPr>
    </w:p>
    <w:p w14:paraId="5ABF2A1D" w14:textId="77777777" w:rsidR="001B0395" w:rsidRDefault="00B57FF8">
      <w:pPr>
        <w:pBdr>
          <w:top w:val="nil"/>
          <w:left w:val="nil"/>
          <w:bottom w:val="nil"/>
          <w:right w:val="nil"/>
          <w:between w:val="nil"/>
        </w:pBdr>
        <w:spacing w:before="8" w:line="360" w:lineRule="auto"/>
        <w:jc w:val="both"/>
        <w:rPr>
          <w:b/>
          <w:sz w:val="22"/>
          <w:szCs w:val="22"/>
        </w:rPr>
      </w:pPr>
      <w:r>
        <w:rPr>
          <w:b/>
          <w:sz w:val="22"/>
          <w:szCs w:val="22"/>
        </w:rPr>
        <w:t xml:space="preserve">Research Objectives </w:t>
      </w:r>
    </w:p>
    <w:p w14:paraId="72BF8262" w14:textId="77777777" w:rsidR="001B0395" w:rsidRDefault="00B57FF8">
      <w:pPr>
        <w:pBdr>
          <w:top w:val="nil"/>
          <w:left w:val="nil"/>
          <w:bottom w:val="nil"/>
          <w:right w:val="nil"/>
          <w:between w:val="nil"/>
        </w:pBdr>
        <w:spacing w:before="8" w:line="360" w:lineRule="auto"/>
        <w:jc w:val="both"/>
        <w:rPr>
          <w:sz w:val="22"/>
          <w:szCs w:val="22"/>
        </w:rPr>
      </w:pPr>
      <w:r>
        <w:rPr>
          <w:sz w:val="22"/>
          <w:szCs w:val="22"/>
        </w:rPr>
        <w:t xml:space="preserve">This study aims to: </w:t>
      </w:r>
    </w:p>
    <w:p w14:paraId="37F9E05D" w14:textId="77777777" w:rsidR="001B0395" w:rsidRPr="00987A7F" w:rsidRDefault="00987A7F">
      <w:pPr>
        <w:numPr>
          <w:ilvl w:val="0"/>
          <w:numId w:val="1"/>
        </w:numPr>
        <w:pBdr>
          <w:top w:val="nil"/>
          <w:left w:val="nil"/>
          <w:bottom w:val="nil"/>
          <w:right w:val="nil"/>
          <w:between w:val="nil"/>
        </w:pBdr>
        <w:spacing w:before="8" w:line="360" w:lineRule="auto"/>
        <w:jc w:val="both"/>
        <w:rPr>
          <w:sz w:val="22"/>
          <w:szCs w:val="22"/>
        </w:rPr>
      </w:pPr>
      <w:r w:rsidRPr="00987A7F">
        <w:rPr>
          <w:sz w:val="22"/>
          <w:szCs w:val="22"/>
        </w:rPr>
        <w:t xml:space="preserve">To explore students’ perceived enhancement of written communication through </w:t>
      </w:r>
      <w:proofErr w:type="spellStart"/>
      <w:r w:rsidRPr="00987A7F">
        <w:rPr>
          <w:sz w:val="22"/>
          <w:szCs w:val="22"/>
        </w:rPr>
        <w:t>ChatGPT</w:t>
      </w:r>
      <w:proofErr w:type="spellEnd"/>
      <w:r w:rsidRPr="00987A7F">
        <w:rPr>
          <w:sz w:val="22"/>
          <w:szCs w:val="22"/>
        </w:rPr>
        <w:t xml:space="preserve"> use</w:t>
      </w:r>
    </w:p>
    <w:p w14:paraId="082125E2" w14:textId="77777777" w:rsidR="001B0395" w:rsidRDefault="00B57FF8">
      <w:pPr>
        <w:numPr>
          <w:ilvl w:val="0"/>
          <w:numId w:val="1"/>
        </w:numPr>
        <w:pBdr>
          <w:top w:val="nil"/>
          <w:left w:val="nil"/>
          <w:bottom w:val="nil"/>
          <w:right w:val="nil"/>
          <w:between w:val="nil"/>
        </w:pBdr>
        <w:spacing w:line="360" w:lineRule="auto"/>
        <w:jc w:val="both"/>
        <w:rPr>
          <w:sz w:val="22"/>
          <w:szCs w:val="22"/>
        </w:rPr>
      </w:pPr>
      <w:r>
        <w:rPr>
          <w:sz w:val="22"/>
          <w:szCs w:val="22"/>
        </w:rPr>
        <w:t xml:space="preserve">To examine students’ ethical </w:t>
      </w:r>
      <w:r w:rsidR="00483F4D">
        <w:rPr>
          <w:sz w:val="22"/>
          <w:szCs w:val="22"/>
        </w:rPr>
        <w:t>considerations</w:t>
      </w:r>
      <w:r>
        <w:rPr>
          <w:sz w:val="22"/>
          <w:szCs w:val="22"/>
        </w:rPr>
        <w:t xml:space="preserve"> regarding </w:t>
      </w:r>
      <w:r w:rsidR="00483F4D">
        <w:rPr>
          <w:sz w:val="22"/>
          <w:szCs w:val="22"/>
        </w:rPr>
        <w:t>using</w:t>
      </w:r>
      <w:r>
        <w:rPr>
          <w:sz w:val="22"/>
          <w:szCs w:val="22"/>
        </w:rPr>
        <w:t xml:space="preserve"> </w:t>
      </w:r>
      <w:proofErr w:type="spellStart"/>
      <w:r>
        <w:rPr>
          <w:sz w:val="22"/>
          <w:szCs w:val="22"/>
        </w:rPr>
        <w:t>ChatGPT</w:t>
      </w:r>
      <w:proofErr w:type="spellEnd"/>
      <w:r>
        <w:rPr>
          <w:sz w:val="22"/>
          <w:szCs w:val="22"/>
        </w:rPr>
        <w:t xml:space="preserve"> in </w:t>
      </w:r>
      <w:r w:rsidR="00483F4D" w:rsidRPr="00483F4D">
        <w:rPr>
          <w:sz w:val="22"/>
          <w:szCs w:val="22"/>
        </w:rPr>
        <w:t>English writing tasks</w:t>
      </w:r>
      <w:r>
        <w:rPr>
          <w:sz w:val="22"/>
          <w:szCs w:val="22"/>
        </w:rPr>
        <w:t xml:space="preserve">.  </w:t>
      </w:r>
    </w:p>
    <w:p w14:paraId="7AB6F743" w14:textId="77777777" w:rsidR="001B0395" w:rsidRDefault="00B57FF8">
      <w:pPr>
        <w:numPr>
          <w:ilvl w:val="0"/>
          <w:numId w:val="1"/>
        </w:numPr>
        <w:pBdr>
          <w:top w:val="nil"/>
          <w:left w:val="nil"/>
          <w:bottom w:val="nil"/>
          <w:right w:val="nil"/>
          <w:between w:val="nil"/>
        </w:pBdr>
        <w:spacing w:line="360" w:lineRule="auto"/>
        <w:jc w:val="both"/>
        <w:rPr>
          <w:sz w:val="22"/>
          <w:szCs w:val="22"/>
        </w:rPr>
      </w:pPr>
      <w:r>
        <w:rPr>
          <w:sz w:val="22"/>
          <w:szCs w:val="22"/>
        </w:rPr>
        <w:t xml:space="preserve">To understand students’ </w:t>
      </w:r>
      <w:r w:rsidR="00483F4D" w:rsidRPr="00483F4D">
        <w:rPr>
          <w:sz w:val="22"/>
          <w:szCs w:val="22"/>
        </w:rPr>
        <w:t>usage behavior and attitudes</w:t>
      </w:r>
      <w:r w:rsidR="00483F4D">
        <w:rPr>
          <w:sz w:val="22"/>
          <w:szCs w:val="22"/>
        </w:rPr>
        <w:t xml:space="preserve"> </w:t>
      </w:r>
      <w:r>
        <w:rPr>
          <w:sz w:val="22"/>
          <w:szCs w:val="22"/>
        </w:rPr>
        <w:t xml:space="preserve">in using </w:t>
      </w:r>
      <w:proofErr w:type="spellStart"/>
      <w:r>
        <w:rPr>
          <w:sz w:val="22"/>
          <w:szCs w:val="22"/>
        </w:rPr>
        <w:t>ChatGPT</w:t>
      </w:r>
      <w:proofErr w:type="spellEnd"/>
      <w:r>
        <w:rPr>
          <w:sz w:val="22"/>
          <w:szCs w:val="22"/>
        </w:rPr>
        <w:t xml:space="preserve"> during English writing tasks. </w:t>
      </w:r>
    </w:p>
    <w:p w14:paraId="5838ACF7" w14:textId="77777777" w:rsidR="00392A2B" w:rsidRDefault="00392A2B">
      <w:pPr>
        <w:pBdr>
          <w:top w:val="nil"/>
          <w:left w:val="nil"/>
          <w:bottom w:val="nil"/>
          <w:right w:val="nil"/>
          <w:between w:val="nil"/>
        </w:pBdr>
        <w:spacing w:before="8" w:line="360" w:lineRule="auto"/>
        <w:jc w:val="both"/>
        <w:rPr>
          <w:b/>
          <w:sz w:val="22"/>
          <w:szCs w:val="22"/>
        </w:rPr>
      </w:pPr>
    </w:p>
    <w:p w14:paraId="115061AA" w14:textId="77777777" w:rsidR="000B7002" w:rsidRDefault="000B7002">
      <w:pPr>
        <w:pBdr>
          <w:top w:val="nil"/>
          <w:left w:val="nil"/>
          <w:bottom w:val="nil"/>
          <w:right w:val="nil"/>
          <w:between w:val="nil"/>
        </w:pBdr>
        <w:spacing w:before="8" w:line="360" w:lineRule="auto"/>
        <w:jc w:val="both"/>
        <w:rPr>
          <w:b/>
          <w:sz w:val="22"/>
          <w:szCs w:val="22"/>
        </w:rPr>
      </w:pPr>
    </w:p>
    <w:p w14:paraId="53BF79BE" w14:textId="77777777" w:rsidR="001B0395" w:rsidRDefault="00B57FF8">
      <w:pPr>
        <w:pBdr>
          <w:top w:val="nil"/>
          <w:left w:val="nil"/>
          <w:bottom w:val="nil"/>
          <w:right w:val="nil"/>
          <w:between w:val="nil"/>
        </w:pBdr>
        <w:spacing w:before="8" w:line="360" w:lineRule="auto"/>
        <w:jc w:val="both"/>
        <w:rPr>
          <w:b/>
          <w:sz w:val="22"/>
          <w:szCs w:val="22"/>
        </w:rPr>
      </w:pPr>
      <w:r>
        <w:rPr>
          <w:b/>
          <w:sz w:val="22"/>
          <w:szCs w:val="22"/>
        </w:rPr>
        <w:t xml:space="preserve">Research Questions  </w:t>
      </w:r>
    </w:p>
    <w:p w14:paraId="73AE56B2" w14:textId="77777777" w:rsidR="001B0395" w:rsidRDefault="00987A7F">
      <w:pPr>
        <w:numPr>
          <w:ilvl w:val="0"/>
          <w:numId w:val="2"/>
        </w:numPr>
        <w:pBdr>
          <w:top w:val="nil"/>
          <w:left w:val="nil"/>
          <w:bottom w:val="nil"/>
          <w:right w:val="nil"/>
          <w:between w:val="nil"/>
        </w:pBdr>
        <w:spacing w:before="8" w:line="360" w:lineRule="auto"/>
        <w:jc w:val="both"/>
        <w:rPr>
          <w:sz w:val="22"/>
          <w:szCs w:val="22"/>
        </w:rPr>
      </w:pPr>
      <w:r w:rsidRPr="00987A7F">
        <w:rPr>
          <w:sz w:val="22"/>
          <w:szCs w:val="22"/>
        </w:rPr>
        <w:lastRenderedPageBreak/>
        <w:t xml:space="preserve">How do students perceive </w:t>
      </w:r>
      <w:proofErr w:type="spellStart"/>
      <w:r w:rsidRPr="00987A7F">
        <w:rPr>
          <w:sz w:val="22"/>
          <w:szCs w:val="22"/>
        </w:rPr>
        <w:t>ChatGPT's</w:t>
      </w:r>
      <w:proofErr w:type="spellEnd"/>
      <w:r w:rsidRPr="00987A7F">
        <w:rPr>
          <w:sz w:val="22"/>
          <w:szCs w:val="22"/>
        </w:rPr>
        <w:t xml:space="preserve"> role in improving their written communication in </w:t>
      </w:r>
      <w:r w:rsidR="006B63BB">
        <w:rPr>
          <w:sz w:val="22"/>
          <w:szCs w:val="22"/>
        </w:rPr>
        <w:t>English</w:t>
      </w:r>
      <w:r w:rsidRPr="00987A7F">
        <w:rPr>
          <w:sz w:val="22"/>
          <w:szCs w:val="22"/>
        </w:rPr>
        <w:t xml:space="preserve"> writing tasks?</w:t>
      </w:r>
    </w:p>
    <w:p w14:paraId="0240E15B" w14:textId="77777777" w:rsidR="001B0395" w:rsidRDefault="00B57FF8">
      <w:pPr>
        <w:numPr>
          <w:ilvl w:val="0"/>
          <w:numId w:val="2"/>
        </w:numPr>
        <w:pBdr>
          <w:top w:val="nil"/>
          <w:left w:val="nil"/>
          <w:bottom w:val="nil"/>
          <w:right w:val="nil"/>
          <w:between w:val="nil"/>
        </w:pBdr>
        <w:spacing w:line="360" w:lineRule="auto"/>
        <w:jc w:val="both"/>
        <w:rPr>
          <w:sz w:val="22"/>
          <w:szCs w:val="22"/>
        </w:rPr>
      </w:pPr>
      <w:r>
        <w:rPr>
          <w:sz w:val="22"/>
          <w:szCs w:val="22"/>
        </w:rPr>
        <w:t xml:space="preserve">What </w:t>
      </w:r>
      <w:r w:rsidR="000C0716">
        <w:rPr>
          <w:sz w:val="22"/>
          <w:szCs w:val="22"/>
        </w:rPr>
        <w:t>are</w:t>
      </w:r>
      <w:r>
        <w:rPr>
          <w:sz w:val="22"/>
          <w:szCs w:val="22"/>
        </w:rPr>
        <w:t xml:space="preserve"> students’ ethical </w:t>
      </w:r>
      <w:r w:rsidR="00483F4D">
        <w:rPr>
          <w:sz w:val="22"/>
          <w:szCs w:val="22"/>
        </w:rPr>
        <w:t xml:space="preserve">considerations </w:t>
      </w:r>
      <w:r>
        <w:rPr>
          <w:sz w:val="22"/>
          <w:szCs w:val="22"/>
        </w:rPr>
        <w:t xml:space="preserve">in using </w:t>
      </w:r>
      <w:proofErr w:type="spellStart"/>
      <w:r>
        <w:rPr>
          <w:sz w:val="22"/>
          <w:szCs w:val="22"/>
        </w:rPr>
        <w:t>ChatGPT</w:t>
      </w:r>
      <w:proofErr w:type="spellEnd"/>
      <w:r>
        <w:rPr>
          <w:sz w:val="22"/>
          <w:szCs w:val="22"/>
        </w:rPr>
        <w:t xml:space="preserve"> for academic writing? </w:t>
      </w:r>
    </w:p>
    <w:p w14:paraId="0E1208BF" w14:textId="77777777" w:rsidR="001B0395" w:rsidRDefault="00B57FF8">
      <w:pPr>
        <w:numPr>
          <w:ilvl w:val="0"/>
          <w:numId w:val="2"/>
        </w:numPr>
        <w:pBdr>
          <w:top w:val="nil"/>
          <w:left w:val="nil"/>
          <w:bottom w:val="nil"/>
          <w:right w:val="nil"/>
          <w:between w:val="nil"/>
        </w:pBdr>
        <w:spacing w:line="360" w:lineRule="auto"/>
        <w:jc w:val="both"/>
        <w:rPr>
          <w:sz w:val="22"/>
          <w:szCs w:val="22"/>
        </w:rPr>
      </w:pPr>
      <w:r>
        <w:rPr>
          <w:sz w:val="22"/>
          <w:szCs w:val="22"/>
        </w:rPr>
        <w:t xml:space="preserve">What are students’ usage behaviors and attitudes toward </w:t>
      </w:r>
      <w:proofErr w:type="spellStart"/>
      <w:r>
        <w:rPr>
          <w:sz w:val="22"/>
          <w:szCs w:val="22"/>
        </w:rPr>
        <w:t>ChatGPT</w:t>
      </w:r>
      <w:proofErr w:type="spellEnd"/>
      <w:r>
        <w:rPr>
          <w:sz w:val="22"/>
          <w:szCs w:val="22"/>
        </w:rPr>
        <w:t xml:space="preserve"> in completing English writing tasks? </w:t>
      </w:r>
    </w:p>
    <w:p w14:paraId="64E65311" w14:textId="77777777" w:rsidR="001B0395" w:rsidRDefault="001B0395">
      <w:pPr>
        <w:spacing w:before="8"/>
        <w:jc w:val="both"/>
        <w:rPr>
          <w:b/>
          <w:sz w:val="22"/>
          <w:szCs w:val="22"/>
        </w:rPr>
      </w:pPr>
    </w:p>
    <w:p w14:paraId="730D8F2F" w14:textId="677B8DB1" w:rsidR="001B0395" w:rsidRDefault="00843787">
      <w:pPr>
        <w:spacing w:before="8" w:line="360" w:lineRule="auto"/>
        <w:jc w:val="both"/>
        <w:rPr>
          <w:b/>
          <w:sz w:val="24"/>
          <w:szCs w:val="24"/>
        </w:rPr>
      </w:pPr>
      <w:r>
        <w:rPr>
          <w:b/>
          <w:sz w:val="24"/>
          <w:szCs w:val="24"/>
        </w:rPr>
        <w:t>2.0 LITERATURE REVIEW</w:t>
      </w:r>
    </w:p>
    <w:p w14:paraId="6A3B005F" w14:textId="77777777" w:rsidR="00EE197B" w:rsidRDefault="00B57FF8" w:rsidP="00483F4D">
      <w:pPr>
        <w:shd w:val="clear" w:color="auto" w:fill="FFFFFF"/>
        <w:spacing w:line="360" w:lineRule="auto"/>
        <w:ind w:firstLine="720"/>
        <w:jc w:val="both"/>
        <w:rPr>
          <w:sz w:val="22"/>
          <w:szCs w:val="22"/>
        </w:rPr>
      </w:pPr>
      <w:r>
        <w:rPr>
          <w:sz w:val="22"/>
          <w:szCs w:val="22"/>
        </w:rPr>
        <w:t>The integration of artificial intelligence (AI) tools</w:t>
      </w:r>
      <w:r w:rsidR="001A4CA9">
        <w:rPr>
          <w:sz w:val="22"/>
          <w:szCs w:val="22"/>
        </w:rPr>
        <w:t>,</w:t>
      </w:r>
      <w:r>
        <w:rPr>
          <w:sz w:val="22"/>
          <w:szCs w:val="22"/>
        </w:rPr>
        <w:t xml:space="preserve"> especially </w:t>
      </w:r>
      <w:proofErr w:type="spellStart"/>
      <w:r>
        <w:rPr>
          <w:sz w:val="22"/>
          <w:szCs w:val="22"/>
        </w:rPr>
        <w:t>ChatGPT</w:t>
      </w:r>
      <w:proofErr w:type="spellEnd"/>
      <w:r w:rsidR="001A4CA9">
        <w:rPr>
          <w:sz w:val="22"/>
          <w:szCs w:val="22"/>
        </w:rPr>
        <w:t>,</w:t>
      </w:r>
      <w:r>
        <w:rPr>
          <w:sz w:val="22"/>
          <w:szCs w:val="22"/>
        </w:rPr>
        <w:t xml:space="preserve"> into English as a Second Language (ESL) instruction has increasingly attracted attention from researchers. Writing skill enhancement is generally understood as the improvement in a learner’s ability to express ideas clearly, coherently, and appropriately in written form for a specific audience and purpose (Han &amp; Whipple, 2024). In second language learning, this includes grammar accuracy, vocabulary usage, content organization, and revision techniques. Operationally, this study defines writing skill enhancement as students’ perceived improvements in creating formal workplace documents such as cover letters, resumes, emails, and memos, aligned with the learning outcomes of the Functional English course at a Malaysian community college. </w:t>
      </w:r>
    </w:p>
    <w:p w14:paraId="748A37EA" w14:textId="77777777" w:rsidR="001B0395" w:rsidRDefault="001B0395">
      <w:pPr>
        <w:shd w:val="clear" w:color="auto" w:fill="FFFFFF"/>
        <w:spacing w:line="360" w:lineRule="auto"/>
        <w:ind w:firstLine="720"/>
        <w:jc w:val="both"/>
        <w:rPr>
          <w:sz w:val="22"/>
          <w:szCs w:val="22"/>
        </w:rPr>
      </w:pPr>
    </w:p>
    <w:p w14:paraId="7590126D" w14:textId="77777777" w:rsidR="001B0395" w:rsidRDefault="00B57FF8">
      <w:pPr>
        <w:shd w:val="clear" w:color="auto" w:fill="FFFFFF"/>
        <w:spacing w:line="360" w:lineRule="auto"/>
        <w:ind w:firstLine="720"/>
        <w:jc w:val="both"/>
        <w:rPr>
          <w:sz w:val="22"/>
          <w:szCs w:val="22"/>
        </w:rPr>
      </w:pPr>
      <w:r w:rsidRPr="000C4266">
        <w:rPr>
          <w:sz w:val="22"/>
          <w:szCs w:val="22"/>
        </w:rPr>
        <w:t xml:space="preserve">In academic settings, ethical awareness can be defined as the ability to identify ethical challenges and recognize the consequences </w:t>
      </w:r>
      <w:r>
        <w:rPr>
          <w:sz w:val="22"/>
          <w:szCs w:val="22"/>
        </w:rPr>
        <w:t>of one's academic and professional decisions (</w:t>
      </w:r>
      <w:proofErr w:type="spellStart"/>
      <w:r>
        <w:rPr>
          <w:sz w:val="22"/>
          <w:szCs w:val="22"/>
        </w:rPr>
        <w:t>Huallpa</w:t>
      </w:r>
      <w:proofErr w:type="spellEnd"/>
      <w:r>
        <w:rPr>
          <w:sz w:val="22"/>
          <w:szCs w:val="22"/>
        </w:rPr>
        <w:t xml:space="preserve"> et al., 2023). As for this study, ethical awareness is defined in the scope of students’ ability to acknowledge and apply principles of responsible AI use in workplace-oriented English writing tasks. It includes awareness of acceptable assistance boundaries, avoiding plagiarism, and appropriately acknowledging AI-generated content in classroom written tasks. Nurturing such ethical literacy among students of Functional English in Malaysian community colleges is crucial</w:t>
      </w:r>
      <w:r w:rsidR="001A4CA9">
        <w:rPr>
          <w:sz w:val="22"/>
          <w:szCs w:val="22"/>
        </w:rPr>
        <w:t>,</w:t>
      </w:r>
      <w:r>
        <w:rPr>
          <w:sz w:val="22"/>
          <w:szCs w:val="22"/>
        </w:rPr>
        <w:t xml:space="preserve"> as the course prepares students for </w:t>
      </w:r>
      <w:r w:rsidR="001A4CA9">
        <w:rPr>
          <w:sz w:val="22"/>
          <w:szCs w:val="22"/>
        </w:rPr>
        <w:t>real-world</w:t>
      </w:r>
      <w:r>
        <w:rPr>
          <w:sz w:val="22"/>
          <w:szCs w:val="22"/>
        </w:rPr>
        <w:t xml:space="preserve"> workplace communication. As such, authenticity and </w:t>
      </w:r>
      <w:r w:rsidR="001A4CA9">
        <w:rPr>
          <w:sz w:val="22"/>
          <w:szCs w:val="22"/>
        </w:rPr>
        <w:t xml:space="preserve">the </w:t>
      </w:r>
      <w:r>
        <w:rPr>
          <w:sz w:val="22"/>
          <w:szCs w:val="22"/>
        </w:rPr>
        <w:t xml:space="preserve">ability to write independently </w:t>
      </w:r>
      <w:r w:rsidR="001A4CA9">
        <w:rPr>
          <w:sz w:val="22"/>
          <w:szCs w:val="22"/>
        </w:rPr>
        <w:t>are</w:t>
      </w:r>
      <w:r>
        <w:rPr>
          <w:sz w:val="22"/>
          <w:szCs w:val="22"/>
        </w:rPr>
        <w:t xml:space="preserve"> important for students to survive and thrive in their </w:t>
      </w:r>
      <w:r w:rsidR="001A4CA9">
        <w:rPr>
          <w:sz w:val="22"/>
          <w:szCs w:val="22"/>
        </w:rPr>
        <w:t>careers</w:t>
      </w:r>
      <w:r>
        <w:rPr>
          <w:sz w:val="22"/>
          <w:szCs w:val="22"/>
        </w:rPr>
        <w:t xml:space="preserve"> later. </w:t>
      </w:r>
    </w:p>
    <w:p w14:paraId="331FDAB5" w14:textId="77777777" w:rsidR="0009612D" w:rsidRDefault="0009612D">
      <w:pPr>
        <w:shd w:val="clear" w:color="auto" w:fill="FFFFFF"/>
        <w:spacing w:line="360" w:lineRule="auto"/>
        <w:ind w:firstLine="720"/>
        <w:jc w:val="both"/>
        <w:rPr>
          <w:sz w:val="22"/>
          <w:szCs w:val="22"/>
        </w:rPr>
      </w:pPr>
    </w:p>
    <w:p w14:paraId="68161603" w14:textId="77777777" w:rsidR="0009612D" w:rsidRPr="00832656" w:rsidRDefault="00832656" w:rsidP="00737B28">
      <w:pPr>
        <w:shd w:val="clear" w:color="auto" w:fill="FFFFFF"/>
        <w:spacing w:line="360" w:lineRule="auto"/>
        <w:ind w:firstLine="720"/>
        <w:jc w:val="both"/>
        <w:rPr>
          <w:sz w:val="22"/>
          <w:szCs w:val="22"/>
        </w:rPr>
      </w:pPr>
      <w:r w:rsidRPr="00832656">
        <w:rPr>
          <w:sz w:val="22"/>
          <w:szCs w:val="22"/>
        </w:rPr>
        <w:t xml:space="preserve">It is essential to consider the basic challenges that shape how Malaysian ESL learners view their written communication skills before investigating the impact of AI tools like </w:t>
      </w:r>
      <w:proofErr w:type="spellStart"/>
      <w:r w:rsidRPr="00832656">
        <w:rPr>
          <w:sz w:val="22"/>
          <w:szCs w:val="22"/>
        </w:rPr>
        <w:t>ChatGPT</w:t>
      </w:r>
      <w:proofErr w:type="spellEnd"/>
      <w:r w:rsidRPr="00832656">
        <w:rPr>
          <w:sz w:val="22"/>
          <w:szCs w:val="22"/>
        </w:rPr>
        <w:t xml:space="preserve"> on their writing perceptions. Many studies highlighted that Malaysian students right from secondary schools frequently struggle with grammar, idea organization, coherence, and vocabulary, issues that directly impact their writing confidence and perceived competence. </w:t>
      </w:r>
      <w:r w:rsidR="0009612D" w:rsidRPr="00832656">
        <w:rPr>
          <w:sz w:val="22"/>
          <w:szCs w:val="22"/>
        </w:rPr>
        <w:t xml:space="preserve">For </w:t>
      </w:r>
      <w:r w:rsidRPr="00832656">
        <w:rPr>
          <w:sz w:val="22"/>
          <w:szCs w:val="22"/>
        </w:rPr>
        <w:t>example</w:t>
      </w:r>
      <w:r w:rsidR="0009612D" w:rsidRPr="00832656">
        <w:rPr>
          <w:sz w:val="22"/>
          <w:szCs w:val="22"/>
        </w:rPr>
        <w:t xml:space="preserve">, </w:t>
      </w:r>
      <w:proofErr w:type="spellStart"/>
      <w:r w:rsidR="0009612D" w:rsidRPr="00832656">
        <w:rPr>
          <w:sz w:val="22"/>
          <w:szCs w:val="22"/>
        </w:rPr>
        <w:t>Manokaran</w:t>
      </w:r>
      <w:proofErr w:type="spellEnd"/>
      <w:r w:rsidR="0009612D" w:rsidRPr="00832656">
        <w:rPr>
          <w:sz w:val="22"/>
          <w:szCs w:val="22"/>
        </w:rPr>
        <w:t xml:space="preserve"> and </w:t>
      </w:r>
      <w:proofErr w:type="spellStart"/>
      <w:r w:rsidR="0009612D" w:rsidRPr="00832656">
        <w:rPr>
          <w:sz w:val="22"/>
          <w:szCs w:val="22"/>
        </w:rPr>
        <w:t>Elenggoven</w:t>
      </w:r>
      <w:proofErr w:type="spellEnd"/>
      <w:r w:rsidR="0009612D" w:rsidRPr="00832656">
        <w:rPr>
          <w:sz w:val="22"/>
          <w:szCs w:val="22"/>
        </w:rPr>
        <w:t xml:space="preserve"> (2021) found that targeted instruction addressing common language errors significantly improved students’ writing performance and motivation. </w:t>
      </w:r>
      <w:r w:rsidRPr="00832656">
        <w:rPr>
          <w:sz w:val="22"/>
          <w:szCs w:val="22"/>
        </w:rPr>
        <w:t>Similarly</w:t>
      </w:r>
      <w:r w:rsidR="0009612D" w:rsidRPr="00832656">
        <w:rPr>
          <w:sz w:val="22"/>
          <w:szCs w:val="22"/>
        </w:rPr>
        <w:t xml:space="preserve">, Wan Ibrahim and Othman (2021) observed that while students </w:t>
      </w:r>
      <w:r w:rsidRPr="00832656">
        <w:rPr>
          <w:sz w:val="22"/>
          <w:szCs w:val="22"/>
        </w:rPr>
        <w:t>are able to</w:t>
      </w:r>
      <w:r w:rsidR="0009612D" w:rsidRPr="00832656">
        <w:rPr>
          <w:sz w:val="22"/>
          <w:szCs w:val="22"/>
        </w:rPr>
        <w:t xml:space="preserve"> generate ideas, many struggled with structuring them effectively, leading to a gap between their intentions and written clarity. In addition, research by Ganapathy et al. (2020) highlighted students’ preference for direct corrective feedback, particularly on grammar and coherence, </w:t>
      </w:r>
      <w:r w:rsidR="0009612D" w:rsidRPr="00832656">
        <w:rPr>
          <w:sz w:val="22"/>
          <w:szCs w:val="22"/>
        </w:rPr>
        <w:lastRenderedPageBreak/>
        <w:t xml:space="preserve">noting that limited self-regulation often hindered their ability to revise independently. </w:t>
      </w:r>
      <w:r w:rsidRPr="00832656">
        <w:rPr>
          <w:sz w:val="22"/>
          <w:szCs w:val="22"/>
        </w:rPr>
        <w:t xml:space="preserve">Adding on, </w:t>
      </w:r>
      <w:proofErr w:type="spellStart"/>
      <w:r w:rsidR="0009612D" w:rsidRPr="00832656">
        <w:rPr>
          <w:sz w:val="22"/>
          <w:szCs w:val="22"/>
        </w:rPr>
        <w:t>Selvarajoo</w:t>
      </w:r>
      <w:proofErr w:type="spellEnd"/>
      <w:r w:rsidR="0009612D" w:rsidRPr="00832656">
        <w:rPr>
          <w:sz w:val="22"/>
          <w:szCs w:val="22"/>
        </w:rPr>
        <w:t xml:space="preserve"> et al. (2023) emphasized that written corrective feedback, when appropriately delivered, serves as a valuable tool for boosting student motivation and developing writing skill</w:t>
      </w:r>
      <w:r w:rsidRPr="00832656">
        <w:rPr>
          <w:sz w:val="22"/>
          <w:szCs w:val="22"/>
        </w:rPr>
        <w:t xml:space="preserve">s. </w:t>
      </w:r>
      <w:r w:rsidR="0009612D" w:rsidRPr="00832656">
        <w:rPr>
          <w:sz w:val="22"/>
          <w:szCs w:val="22"/>
        </w:rPr>
        <w:t xml:space="preserve">Collectively, these findings underscore the importance of feedback, error awareness, and self-efficacy in shaping students’ perceived writing abilities. This context provides a critical foundation for understanding how tools like </w:t>
      </w:r>
      <w:proofErr w:type="spellStart"/>
      <w:r w:rsidR="0009612D" w:rsidRPr="00832656">
        <w:rPr>
          <w:sz w:val="22"/>
          <w:szCs w:val="22"/>
        </w:rPr>
        <w:t>ChatGPT</w:t>
      </w:r>
      <w:proofErr w:type="spellEnd"/>
      <w:r w:rsidR="0009612D" w:rsidRPr="00832656">
        <w:rPr>
          <w:sz w:val="22"/>
          <w:szCs w:val="22"/>
        </w:rPr>
        <w:t xml:space="preserve"> may support or alter learners’ perceptions of improvement in English writing, especially within Malaysian TVET and community college environments.</w:t>
      </w:r>
    </w:p>
    <w:p w14:paraId="32575D23" w14:textId="77777777" w:rsidR="001B0395" w:rsidRDefault="001B0395">
      <w:pPr>
        <w:shd w:val="clear" w:color="auto" w:fill="FFFFFF"/>
        <w:spacing w:line="360" w:lineRule="auto"/>
        <w:ind w:firstLine="720"/>
        <w:jc w:val="both"/>
        <w:rPr>
          <w:sz w:val="22"/>
          <w:szCs w:val="22"/>
        </w:rPr>
      </w:pPr>
    </w:p>
    <w:p w14:paraId="5C9CDEB5" w14:textId="77777777" w:rsidR="001B0395" w:rsidRDefault="00D63A59">
      <w:pPr>
        <w:shd w:val="clear" w:color="auto" w:fill="FFFFFF"/>
        <w:spacing w:line="360" w:lineRule="auto"/>
        <w:ind w:firstLine="720"/>
        <w:jc w:val="both"/>
        <w:rPr>
          <w:sz w:val="22"/>
          <w:szCs w:val="22"/>
        </w:rPr>
      </w:pPr>
      <w:r>
        <w:rPr>
          <w:sz w:val="22"/>
          <w:szCs w:val="22"/>
        </w:rPr>
        <w:t>Several recent studies highlight</w:t>
      </w:r>
      <w:r w:rsidR="00B57FF8">
        <w:rPr>
          <w:sz w:val="22"/>
          <w:szCs w:val="22"/>
        </w:rPr>
        <w:t xml:space="preserve"> </w:t>
      </w:r>
      <w:proofErr w:type="spellStart"/>
      <w:r w:rsidR="00B57FF8">
        <w:rPr>
          <w:sz w:val="22"/>
          <w:szCs w:val="22"/>
        </w:rPr>
        <w:t>ChatGPT’s</w:t>
      </w:r>
      <w:proofErr w:type="spellEnd"/>
      <w:r w:rsidR="00B57FF8">
        <w:rPr>
          <w:sz w:val="22"/>
          <w:szCs w:val="22"/>
        </w:rPr>
        <w:t xml:space="preserve"> potential to significantly support ESL learners in achieving desirable writing outcomes. </w:t>
      </w:r>
      <w:proofErr w:type="spellStart"/>
      <w:r w:rsidR="00B57FF8">
        <w:rPr>
          <w:sz w:val="22"/>
          <w:szCs w:val="22"/>
        </w:rPr>
        <w:t>Zakarneh</w:t>
      </w:r>
      <w:proofErr w:type="spellEnd"/>
      <w:r w:rsidR="00B57FF8">
        <w:rPr>
          <w:sz w:val="22"/>
          <w:szCs w:val="22"/>
        </w:rPr>
        <w:t xml:space="preserve"> et al. (2025) found that students using </w:t>
      </w:r>
      <w:proofErr w:type="spellStart"/>
      <w:r w:rsidR="00B57FF8">
        <w:rPr>
          <w:sz w:val="22"/>
          <w:szCs w:val="22"/>
        </w:rPr>
        <w:t>ChatGPT</w:t>
      </w:r>
      <w:proofErr w:type="spellEnd"/>
      <w:r w:rsidR="00B57FF8">
        <w:rPr>
          <w:sz w:val="22"/>
          <w:szCs w:val="22"/>
        </w:rPr>
        <w:t xml:space="preserve"> reported better confidence, improved time management</w:t>
      </w:r>
      <w:r w:rsidR="001A4CA9">
        <w:rPr>
          <w:sz w:val="22"/>
          <w:szCs w:val="22"/>
        </w:rPr>
        <w:t xml:space="preserve">, </w:t>
      </w:r>
      <w:r w:rsidR="00B57FF8">
        <w:rPr>
          <w:sz w:val="22"/>
          <w:szCs w:val="22"/>
        </w:rPr>
        <w:t xml:space="preserve">and language proficiency due to the tool’s reliable feedback and accurate translations. Similarly, Mahapatra (2024) showed that </w:t>
      </w:r>
      <w:proofErr w:type="spellStart"/>
      <w:r w:rsidR="00B57FF8">
        <w:rPr>
          <w:sz w:val="22"/>
          <w:szCs w:val="22"/>
        </w:rPr>
        <w:t>ChatGPT</w:t>
      </w:r>
      <w:proofErr w:type="spellEnd"/>
      <w:r w:rsidR="001A4CA9">
        <w:rPr>
          <w:sz w:val="22"/>
          <w:szCs w:val="22"/>
        </w:rPr>
        <w:t>,</w:t>
      </w:r>
      <w:r w:rsidR="00B57FF8">
        <w:rPr>
          <w:sz w:val="22"/>
          <w:szCs w:val="22"/>
        </w:rPr>
        <w:t xml:space="preserve"> when used as a formative feedback tool, could contribute positively to the writing process.  It helps the students to generate better ideas, use </w:t>
      </w:r>
      <w:r w:rsidR="00CF55A0">
        <w:rPr>
          <w:sz w:val="22"/>
          <w:szCs w:val="22"/>
        </w:rPr>
        <w:t xml:space="preserve">a </w:t>
      </w:r>
      <w:r w:rsidR="00B57FF8">
        <w:rPr>
          <w:sz w:val="22"/>
          <w:szCs w:val="22"/>
        </w:rPr>
        <w:t xml:space="preserve">wider vocabulary, and organize the whole piece of writing in a more structured manner. Additionally, research in secondary education settings conducted by </w:t>
      </w:r>
      <w:proofErr w:type="spellStart"/>
      <w:r w:rsidR="00B57FF8">
        <w:rPr>
          <w:sz w:val="22"/>
          <w:szCs w:val="22"/>
        </w:rPr>
        <w:t>Khup</w:t>
      </w:r>
      <w:proofErr w:type="spellEnd"/>
      <w:r w:rsidR="00B57FF8">
        <w:rPr>
          <w:sz w:val="22"/>
          <w:szCs w:val="22"/>
        </w:rPr>
        <w:t xml:space="preserve"> &amp; </w:t>
      </w:r>
      <w:proofErr w:type="spellStart"/>
      <w:r w:rsidR="00B57FF8">
        <w:rPr>
          <w:sz w:val="22"/>
          <w:szCs w:val="22"/>
        </w:rPr>
        <w:t>Bantugan</w:t>
      </w:r>
      <w:proofErr w:type="spellEnd"/>
      <w:r w:rsidR="00B57FF8">
        <w:rPr>
          <w:sz w:val="22"/>
          <w:szCs w:val="22"/>
        </w:rPr>
        <w:t xml:space="preserve"> (2025) demonstrated that AI-powered tools improve student writing proficiency, creativity, and engagement by providing individualized support and iterative feedback. However, these researchers did stress the necessity of guided implementation and warn against over-reliance to preserve the growth of autonomous writing abilities. Alias et al. (2023) </w:t>
      </w:r>
      <w:r w:rsidR="001A4CA9">
        <w:rPr>
          <w:sz w:val="22"/>
          <w:szCs w:val="22"/>
        </w:rPr>
        <w:t>studied</w:t>
      </w:r>
      <w:r w:rsidR="00B57FF8">
        <w:rPr>
          <w:sz w:val="22"/>
          <w:szCs w:val="22"/>
        </w:rPr>
        <w:t xml:space="preserve"> students from ten Malaysian polytechnics has also addressed a similar finding, that although </w:t>
      </w:r>
      <w:proofErr w:type="spellStart"/>
      <w:r w:rsidR="00B57FF8">
        <w:rPr>
          <w:sz w:val="22"/>
          <w:szCs w:val="22"/>
        </w:rPr>
        <w:t>ChatGPT</w:t>
      </w:r>
      <w:proofErr w:type="spellEnd"/>
      <w:r w:rsidR="00B57FF8">
        <w:rPr>
          <w:sz w:val="22"/>
          <w:szCs w:val="22"/>
        </w:rPr>
        <w:t xml:space="preserve"> helped students improve their conceptual understanding and task completion, many of them used it extensively as their main source of reference for assignments. </w:t>
      </w:r>
    </w:p>
    <w:p w14:paraId="09189B2D" w14:textId="77777777" w:rsidR="00527D08" w:rsidRDefault="00527D08" w:rsidP="009715A7">
      <w:pPr>
        <w:shd w:val="clear" w:color="auto" w:fill="FFFFFF"/>
        <w:spacing w:line="360" w:lineRule="auto"/>
        <w:jc w:val="both"/>
        <w:rPr>
          <w:sz w:val="22"/>
          <w:szCs w:val="22"/>
        </w:rPr>
      </w:pPr>
    </w:p>
    <w:p w14:paraId="1005C386" w14:textId="77777777" w:rsidR="001B0395" w:rsidRDefault="00B57FF8">
      <w:pPr>
        <w:shd w:val="clear" w:color="auto" w:fill="FFFFFF"/>
        <w:spacing w:line="360" w:lineRule="auto"/>
        <w:ind w:firstLine="720"/>
        <w:jc w:val="both"/>
        <w:rPr>
          <w:sz w:val="22"/>
          <w:szCs w:val="22"/>
        </w:rPr>
      </w:pPr>
      <w:r>
        <w:rPr>
          <w:sz w:val="22"/>
          <w:szCs w:val="22"/>
        </w:rPr>
        <w:t xml:space="preserve">While students generally perceive </w:t>
      </w:r>
      <w:proofErr w:type="spellStart"/>
      <w:r>
        <w:rPr>
          <w:sz w:val="22"/>
          <w:szCs w:val="22"/>
        </w:rPr>
        <w:t>ChatGPT</w:t>
      </w:r>
      <w:proofErr w:type="spellEnd"/>
      <w:r>
        <w:rPr>
          <w:sz w:val="22"/>
          <w:szCs w:val="22"/>
        </w:rPr>
        <w:t xml:space="preserve"> positively, educators remain cautious. Shakil &amp; Siddiq (2025) revealed that ESL teachers in Pakistan expressed concern over </w:t>
      </w:r>
      <w:proofErr w:type="spellStart"/>
      <w:r>
        <w:rPr>
          <w:sz w:val="22"/>
          <w:szCs w:val="22"/>
        </w:rPr>
        <w:t>ChatGPT’s</w:t>
      </w:r>
      <w:proofErr w:type="spellEnd"/>
      <w:r>
        <w:rPr>
          <w:sz w:val="22"/>
          <w:szCs w:val="22"/>
        </w:rPr>
        <w:t xml:space="preserve"> impact on students' analytical writing and critical thinking skills, citing overreliance and the risk of superficial learning. Echoing these concerns, Goh (2024) recorded the hesitancy of Malaysian private university lecturers, who admitted that </w:t>
      </w:r>
      <w:proofErr w:type="spellStart"/>
      <w:r>
        <w:rPr>
          <w:sz w:val="22"/>
          <w:szCs w:val="22"/>
        </w:rPr>
        <w:t>ChatGPT</w:t>
      </w:r>
      <w:proofErr w:type="spellEnd"/>
      <w:r>
        <w:rPr>
          <w:sz w:val="22"/>
          <w:szCs w:val="22"/>
        </w:rPr>
        <w:t xml:space="preserve"> </w:t>
      </w:r>
      <w:r w:rsidR="001A4CA9">
        <w:rPr>
          <w:sz w:val="22"/>
          <w:szCs w:val="22"/>
        </w:rPr>
        <w:t>helped generate ideas and provide</w:t>
      </w:r>
      <w:r>
        <w:rPr>
          <w:sz w:val="22"/>
          <w:szCs w:val="22"/>
        </w:rPr>
        <w:t xml:space="preserve"> prompt feedback, but cautioned that it could impair students' capacity for independent writing and make them more prone to plagiarism. </w:t>
      </w:r>
    </w:p>
    <w:p w14:paraId="482AABAB" w14:textId="77777777" w:rsidR="001B0395" w:rsidRDefault="001B0395">
      <w:pPr>
        <w:shd w:val="clear" w:color="auto" w:fill="FFFFFF"/>
        <w:spacing w:line="360" w:lineRule="auto"/>
        <w:ind w:firstLine="720"/>
        <w:jc w:val="both"/>
        <w:rPr>
          <w:sz w:val="22"/>
          <w:szCs w:val="22"/>
        </w:rPr>
      </w:pPr>
    </w:p>
    <w:p w14:paraId="28089D9C" w14:textId="77777777" w:rsidR="001B0395" w:rsidRDefault="00B57FF8">
      <w:pPr>
        <w:shd w:val="clear" w:color="auto" w:fill="FFFFFF"/>
        <w:spacing w:line="360" w:lineRule="auto"/>
        <w:ind w:firstLine="720"/>
        <w:jc w:val="both"/>
        <w:rPr>
          <w:sz w:val="22"/>
          <w:szCs w:val="22"/>
          <w:highlight w:val="cyan"/>
        </w:rPr>
      </w:pPr>
      <w:r>
        <w:rPr>
          <w:sz w:val="22"/>
          <w:szCs w:val="22"/>
        </w:rPr>
        <w:t>Writing is a recursive process that involves many iterative stages</w:t>
      </w:r>
      <w:r w:rsidR="001A4CA9">
        <w:rPr>
          <w:sz w:val="22"/>
          <w:szCs w:val="22"/>
        </w:rPr>
        <w:t>,</w:t>
      </w:r>
      <w:r>
        <w:rPr>
          <w:sz w:val="22"/>
          <w:szCs w:val="22"/>
        </w:rPr>
        <w:t xml:space="preserve"> such as thinking, brainstorming, outlining, drafting, revising, editing</w:t>
      </w:r>
      <w:r w:rsidR="001A4CA9">
        <w:rPr>
          <w:sz w:val="22"/>
          <w:szCs w:val="22"/>
        </w:rPr>
        <w:t>,</w:t>
      </w:r>
      <w:r>
        <w:rPr>
          <w:sz w:val="22"/>
          <w:szCs w:val="22"/>
        </w:rPr>
        <w:t xml:space="preserve"> and publishing</w:t>
      </w:r>
      <w:r w:rsidR="006D4ADD">
        <w:rPr>
          <w:sz w:val="22"/>
          <w:szCs w:val="22"/>
        </w:rPr>
        <w:t xml:space="preserve"> (</w:t>
      </w:r>
      <w:r w:rsidR="006D4ADD" w:rsidRPr="006D4ADD">
        <w:rPr>
          <w:sz w:val="22"/>
          <w:szCs w:val="22"/>
        </w:rPr>
        <w:t>Flower &amp; Hayes, 1981</w:t>
      </w:r>
      <w:r w:rsidR="009872EF">
        <w:rPr>
          <w:sz w:val="22"/>
          <w:szCs w:val="22"/>
        </w:rPr>
        <w:t xml:space="preserve">, </w:t>
      </w:r>
      <w:r w:rsidR="009872EF" w:rsidRPr="009872EF">
        <w:rPr>
          <w:sz w:val="22"/>
          <w:szCs w:val="22"/>
        </w:rPr>
        <w:t xml:space="preserve">as cited in </w:t>
      </w:r>
      <w:proofErr w:type="spellStart"/>
      <w:r w:rsidR="009872EF" w:rsidRPr="009872EF">
        <w:rPr>
          <w:sz w:val="22"/>
          <w:szCs w:val="22"/>
        </w:rPr>
        <w:t>Baaijen</w:t>
      </w:r>
      <w:proofErr w:type="spellEnd"/>
      <w:r w:rsidR="009872EF" w:rsidRPr="009872EF">
        <w:rPr>
          <w:sz w:val="22"/>
          <w:szCs w:val="22"/>
        </w:rPr>
        <w:t xml:space="preserve"> &amp; Galbraith, 2018)</w:t>
      </w:r>
      <w:r>
        <w:rPr>
          <w:sz w:val="22"/>
          <w:szCs w:val="22"/>
        </w:rPr>
        <w:t xml:space="preserve">. Only when the students are fully involved in the process will </w:t>
      </w:r>
      <w:r w:rsidR="001A4CA9">
        <w:rPr>
          <w:sz w:val="22"/>
          <w:szCs w:val="22"/>
        </w:rPr>
        <w:t>they</w:t>
      </w:r>
      <w:r>
        <w:rPr>
          <w:sz w:val="22"/>
          <w:szCs w:val="22"/>
        </w:rPr>
        <w:t xml:space="preserve"> be able to master the</w:t>
      </w:r>
      <w:r w:rsidR="00CF55A0">
        <w:rPr>
          <w:sz w:val="22"/>
          <w:szCs w:val="22"/>
        </w:rPr>
        <w:t>ir</w:t>
      </w:r>
      <w:r>
        <w:rPr>
          <w:sz w:val="22"/>
          <w:szCs w:val="22"/>
        </w:rPr>
        <w:t xml:space="preserve"> writing skills effectively. However, with </w:t>
      </w:r>
      <w:proofErr w:type="spellStart"/>
      <w:r w:rsidR="001A4CA9">
        <w:rPr>
          <w:sz w:val="22"/>
          <w:szCs w:val="22"/>
        </w:rPr>
        <w:t>ChatGPT</w:t>
      </w:r>
      <w:proofErr w:type="spellEnd"/>
      <w:r>
        <w:rPr>
          <w:sz w:val="22"/>
          <w:szCs w:val="22"/>
        </w:rPr>
        <w:t xml:space="preserve">, the students are more inclined to generate the output instantly, without them being involved in the writing process (Baron, 2023). Baron </w:t>
      </w:r>
      <w:r>
        <w:rPr>
          <w:sz w:val="22"/>
          <w:szCs w:val="22"/>
        </w:rPr>
        <w:lastRenderedPageBreak/>
        <w:t xml:space="preserve">further highlighted that this may eventually lead to </w:t>
      </w:r>
      <w:r w:rsidR="001A4CA9">
        <w:rPr>
          <w:sz w:val="22"/>
          <w:szCs w:val="22"/>
        </w:rPr>
        <w:t xml:space="preserve">a </w:t>
      </w:r>
      <w:r>
        <w:rPr>
          <w:sz w:val="22"/>
          <w:szCs w:val="22"/>
        </w:rPr>
        <w:t xml:space="preserve">decline in the </w:t>
      </w:r>
      <w:r w:rsidR="001A4CA9">
        <w:rPr>
          <w:sz w:val="22"/>
          <w:szCs w:val="22"/>
        </w:rPr>
        <w:t>students'</w:t>
      </w:r>
      <w:r>
        <w:rPr>
          <w:sz w:val="22"/>
          <w:szCs w:val="22"/>
        </w:rPr>
        <w:t xml:space="preserve"> confidence in writing as they lose individuality and personal involvement in the writing process. Baron’s point of view highlights that AI tools integration in language classrooms must not neglect the importance of intrinsic motivation and critical thinking building</w:t>
      </w:r>
      <w:r w:rsidR="00302F2F">
        <w:rPr>
          <w:sz w:val="22"/>
          <w:szCs w:val="22"/>
        </w:rPr>
        <w:t>,</w:t>
      </w:r>
      <w:r>
        <w:rPr>
          <w:sz w:val="22"/>
          <w:szCs w:val="22"/>
        </w:rPr>
        <w:t xml:space="preserve"> so that the students can really improve and sustain their writing ability. </w:t>
      </w:r>
    </w:p>
    <w:p w14:paraId="6D931F05" w14:textId="77777777" w:rsidR="001B0395" w:rsidRDefault="001B0395">
      <w:pPr>
        <w:shd w:val="clear" w:color="auto" w:fill="FFFFFF"/>
        <w:spacing w:before="40" w:line="360" w:lineRule="auto"/>
        <w:ind w:firstLine="720"/>
        <w:jc w:val="both"/>
        <w:rPr>
          <w:sz w:val="22"/>
          <w:szCs w:val="22"/>
          <w:highlight w:val="cyan"/>
        </w:rPr>
      </w:pPr>
    </w:p>
    <w:p w14:paraId="4019E93E" w14:textId="77777777" w:rsidR="001B0395" w:rsidRDefault="00B57FF8" w:rsidP="00CF55A0">
      <w:pPr>
        <w:shd w:val="clear" w:color="auto" w:fill="FFFFFF"/>
        <w:spacing w:before="40" w:line="360" w:lineRule="auto"/>
        <w:ind w:firstLine="720"/>
        <w:jc w:val="both"/>
        <w:rPr>
          <w:sz w:val="22"/>
          <w:szCs w:val="22"/>
        </w:rPr>
      </w:pPr>
      <w:r>
        <w:rPr>
          <w:sz w:val="22"/>
          <w:szCs w:val="22"/>
        </w:rPr>
        <w:t xml:space="preserve">In response to growing concerns regarding the integration of AI in education, the Malaysian Ministry of Higher Education has called for clear institutional guidelines that encourage the ethical and responsible use of </w:t>
      </w:r>
      <w:proofErr w:type="spellStart"/>
      <w:r>
        <w:rPr>
          <w:sz w:val="22"/>
          <w:szCs w:val="22"/>
        </w:rPr>
        <w:t>ChatGPT</w:t>
      </w:r>
      <w:proofErr w:type="spellEnd"/>
      <w:r>
        <w:rPr>
          <w:sz w:val="22"/>
          <w:szCs w:val="22"/>
        </w:rPr>
        <w:t xml:space="preserve"> and other similar tools in academic settings (</w:t>
      </w:r>
      <w:proofErr w:type="spellStart"/>
      <w:r>
        <w:rPr>
          <w:sz w:val="22"/>
          <w:szCs w:val="22"/>
        </w:rPr>
        <w:t>Sinnappan</w:t>
      </w:r>
      <w:proofErr w:type="spellEnd"/>
      <w:r>
        <w:rPr>
          <w:sz w:val="22"/>
          <w:szCs w:val="22"/>
        </w:rPr>
        <w:t xml:space="preserve"> et al., 2023).</w:t>
      </w:r>
      <w:r w:rsidR="00CF55A0">
        <w:rPr>
          <w:sz w:val="22"/>
          <w:szCs w:val="22"/>
        </w:rPr>
        <w:t xml:space="preserve"> </w:t>
      </w:r>
      <w:r>
        <w:rPr>
          <w:sz w:val="22"/>
          <w:szCs w:val="22"/>
        </w:rPr>
        <w:t>A more structured guideline is crucial to overcome various issues concerning the use of AI tools</w:t>
      </w:r>
      <w:r w:rsidR="001A4CA9">
        <w:rPr>
          <w:sz w:val="22"/>
          <w:szCs w:val="22"/>
        </w:rPr>
        <w:t>,</w:t>
      </w:r>
      <w:r>
        <w:rPr>
          <w:sz w:val="22"/>
          <w:szCs w:val="22"/>
        </w:rPr>
        <w:t xml:space="preserve"> such as academic dishonesty, overdependence on technology, and declining critical thinking. As a result, the Ministry of Science, Technology</w:t>
      </w:r>
      <w:r w:rsidR="00CF55A0">
        <w:rPr>
          <w:sz w:val="22"/>
          <w:szCs w:val="22"/>
        </w:rPr>
        <w:t>,</w:t>
      </w:r>
      <w:r>
        <w:rPr>
          <w:sz w:val="22"/>
          <w:szCs w:val="22"/>
        </w:rPr>
        <w:t xml:space="preserve"> and Innovation (MOSTI) has published the National Guidelines on AI Governance &amp; Ethics (</w:t>
      </w:r>
      <w:r w:rsidR="002C4694">
        <w:rPr>
          <w:sz w:val="22"/>
          <w:szCs w:val="22"/>
        </w:rPr>
        <w:t xml:space="preserve">UNIMAS, </w:t>
      </w:r>
      <w:r>
        <w:rPr>
          <w:sz w:val="22"/>
          <w:szCs w:val="22"/>
        </w:rPr>
        <w:t>2024), which delineates the importance of AI integration in education to be in line with the ethics and values like righteousne</w:t>
      </w:r>
      <w:r>
        <w:rPr>
          <w:b/>
          <w:sz w:val="22"/>
          <w:szCs w:val="22"/>
        </w:rPr>
        <w:t xml:space="preserve">ss, </w:t>
      </w:r>
      <w:r>
        <w:rPr>
          <w:sz w:val="22"/>
          <w:szCs w:val="22"/>
        </w:rPr>
        <w:t xml:space="preserve">transparency, and accountability. This is a timely reminder that while AI tools are becoming more common in educational institutions, utmost responsibility must be taken to ensure that students’ academic performance </w:t>
      </w:r>
      <w:r w:rsidR="001A4CA9">
        <w:rPr>
          <w:sz w:val="22"/>
          <w:szCs w:val="22"/>
        </w:rPr>
        <w:t>is</w:t>
      </w:r>
      <w:r>
        <w:rPr>
          <w:sz w:val="22"/>
          <w:szCs w:val="22"/>
        </w:rPr>
        <w:t xml:space="preserve"> in line with academic integrity.</w:t>
      </w:r>
    </w:p>
    <w:p w14:paraId="3D15D50D" w14:textId="77777777" w:rsidR="001B0395" w:rsidRDefault="001B0395">
      <w:pPr>
        <w:shd w:val="clear" w:color="auto" w:fill="FFFFFF"/>
        <w:spacing w:before="40" w:line="360" w:lineRule="auto"/>
        <w:jc w:val="both"/>
        <w:rPr>
          <w:sz w:val="22"/>
          <w:szCs w:val="22"/>
        </w:rPr>
      </w:pPr>
    </w:p>
    <w:p w14:paraId="099B3249" w14:textId="77777777" w:rsidR="001B0395" w:rsidRDefault="009715A7" w:rsidP="009715A7">
      <w:pPr>
        <w:shd w:val="clear" w:color="auto" w:fill="FFFFFF"/>
        <w:spacing w:after="160" w:line="360" w:lineRule="auto"/>
        <w:jc w:val="both"/>
        <w:rPr>
          <w:sz w:val="22"/>
          <w:szCs w:val="22"/>
        </w:rPr>
      </w:pPr>
      <w:r>
        <w:rPr>
          <w:sz w:val="22"/>
          <w:szCs w:val="22"/>
        </w:rPr>
        <w:t xml:space="preserve"> </w:t>
      </w:r>
      <w:r>
        <w:rPr>
          <w:sz w:val="22"/>
          <w:szCs w:val="22"/>
        </w:rPr>
        <w:tab/>
        <w:t xml:space="preserve">Overall, past literature indicates that </w:t>
      </w:r>
      <w:proofErr w:type="spellStart"/>
      <w:r>
        <w:rPr>
          <w:sz w:val="22"/>
          <w:szCs w:val="22"/>
        </w:rPr>
        <w:t>ChatGPT</w:t>
      </w:r>
      <w:proofErr w:type="spellEnd"/>
      <w:r>
        <w:rPr>
          <w:sz w:val="22"/>
          <w:szCs w:val="22"/>
        </w:rPr>
        <w:t xml:space="preserve"> in education, especially in ESL writing, serves as a double-edged sword</w:t>
      </w:r>
      <w:r w:rsidR="00302F2F">
        <w:rPr>
          <w:sz w:val="22"/>
          <w:szCs w:val="22"/>
        </w:rPr>
        <w:t xml:space="preserve">. </w:t>
      </w:r>
      <w:r w:rsidR="00302F2F" w:rsidRPr="00302F2F">
        <w:rPr>
          <w:sz w:val="22"/>
          <w:szCs w:val="22"/>
        </w:rPr>
        <w:t>From one perspective</w:t>
      </w:r>
      <w:r>
        <w:rPr>
          <w:sz w:val="22"/>
          <w:szCs w:val="22"/>
        </w:rPr>
        <w:t xml:space="preserve">, it enhances students’ writing performance and engagement. On the other hand, it leads to the normalization of superficial learning, where students often fall into plagiarism, overdependence, and limited engagement in critical thinking. Thus, this study investigates how Malaysian Community College students interact with </w:t>
      </w:r>
      <w:proofErr w:type="spellStart"/>
      <w:r>
        <w:rPr>
          <w:sz w:val="22"/>
          <w:szCs w:val="22"/>
        </w:rPr>
        <w:t>ChatGPT</w:t>
      </w:r>
      <w:proofErr w:type="spellEnd"/>
      <w:r>
        <w:rPr>
          <w:sz w:val="22"/>
          <w:szCs w:val="22"/>
        </w:rPr>
        <w:t xml:space="preserve"> in the context of English writing tasks, emphasizing three interrelated dimensions: perceived enhancement of writing skills, ethical awareness, and actual usage practices. By examining these aspects from the students’ perspective, this study aims to contribute to the growing body of literature on ethical AI use in ESL writing. The findings are particularly significant for Malaysian Community College educators who work with learners from diverse academic backgrounds, necessitating easily accessible tools to enhance their English writing skills. </w:t>
      </w:r>
    </w:p>
    <w:p w14:paraId="21E4D6D7" w14:textId="77777777" w:rsidR="001B0395" w:rsidRDefault="00B57FF8">
      <w:pPr>
        <w:shd w:val="clear" w:color="auto" w:fill="FFFFFF"/>
        <w:spacing w:before="240" w:after="240" w:line="360" w:lineRule="auto"/>
        <w:jc w:val="both"/>
        <w:rPr>
          <w:b/>
          <w:sz w:val="22"/>
          <w:szCs w:val="22"/>
        </w:rPr>
      </w:pPr>
      <w:r>
        <w:rPr>
          <w:b/>
          <w:sz w:val="22"/>
          <w:szCs w:val="22"/>
        </w:rPr>
        <w:t xml:space="preserve">Theoretical Framework </w:t>
      </w:r>
    </w:p>
    <w:p w14:paraId="6312B20C" w14:textId="77777777" w:rsidR="001B0395" w:rsidRDefault="00B57FF8">
      <w:pPr>
        <w:shd w:val="clear" w:color="auto" w:fill="FFFFFF"/>
        <w:spacing w:before="240" w:after="240" w:line="360" w:lineRule="auto"/>
        <w:ind w:firstLine="720"/>
        <w:jc w:val="both"/>
        <w:rPr>
          <w:sz w:val="22"/>
          <w:szCs w:val="22"/>
        </w:rPr>
      </w:pPr>
      <w:r>
        <w:rPr>
          <w:sz w:val="22"/>
          <w:szCs w:val="22"/>
        </w:rPr>
        <w:t>This study is developed based on two renowned educational theories, Social Constructivism and Self-Regulated Learning Theory</w:t>
      </w:r>
      <w:r w:rsidR="001A4CA9">
        <w:rPr>
          <w:sz w:val="22"/>
          <w:szCs w:val="22"/>
        </w:rPr>
        <w:t>,</w:t>
      </w:r>
      <w:r>
        <w:rPr>
          <w:sz w:val="22"/>
          <w:szCs w:val="22"/>
        </w:rPr>
        <w:t xml:space="preserve"> to examine students’ perceptions, ethical awareness, and practices in using </w:t>
      </w:r>
      <w:proofErr w:type="spellStart"/>
      <w:r>
        <w:rPr>
          <w:sz w:val="22"/>
          <w:szCs w:val="22"/>
        </w:rPr>
        <w:t>ChatGPT</w:t>
      </w:r>
      <w:proofErr w:type="spellEnd"/>
      <w:r>
        <w:rPr>
          <w:sz w:val="22"/>
          <w:szCs w:val="22"/>
        </w:rPr>
        <w:t xml:space="preserve"> for English writing tasks in a Malaysian community college context. </w:t>
      </w:r>
    </w:p>
    <w:p w14:paraId="5F455C2F" w14:textId="77777777" w:rsidR="001B0395" w:rsidRDefault="00B57FF8">
      <w:pPr>
        <w:shd w:val="clear" w:color="auto" w:fill="FFFFFF"/>
        <w:spacing w:before="240" w:after="240" w:line="360" w:lineRule="auto"/>
        <w:ind w:firstLine="720"/>
        <w:jc w:val="both"/>
        <w:rPr>
          <w:sz w:val="22"/>
          <w:szCs w:val="22"/>
        </w:rPr>
      </w:pPr>
      <w:r>
        <w:rPr>
          <w:sz w:val="22"/>
          <w:szCs w:val="22"/>
        </w:rPr>
        <w:lastRenderedPageBreak/>
        <w:t>Social Constructivism, as introduced by Vygotsky (1978)</w:t>
      </w:r>
      <w:r w:rsidR="001A4CA9">
        <w:rPr>
          <w:sz w:val="22"/>
          <w:szCs w:val="22"/>
        </w:rPr>
        <w:t>,</w:t>
      </w:r>
      <w:r>
        <w:rPr>
          <w:sz w:val="22"/>
          <w:szCs w:val="22"/>
        </w:rPr>
        <w:t xml:space="preserve"> </w:t>
      </w:r>
      <w:r w:rsidR="001A4CA9">
        <w:rPr>
          <w:sz w:val="22"/>
          <w:szCs w:val="22"/>
        </w:rPr>
        <w:t>emphasizes</w:t>
      </w:r>
      <w:r>
        <w:rPr>
          <w:sz w:val="22"/>
          <w:szCs w:val="22"/>
        </w:rPr>
        <w:t xml:space="preserve"> that social interaction and collaborative learning play important roles in achieving learning goals (Brown, 2001). </w:t>
      </w:r>
      <w:r w:rsidR="001A4CA9">
        <w:rPr>
          <w:sz w:val="22"/>
          <w:szCs w:val="22"/>
        </w:rPr>
        <w:t xml:space="preserve">The </w:t>
      </w:r>
      <w:r>
        <w:rPr>
          <w:sz w:val="22"/>
          <w:szCs w:val="22"/>
        </w:rPr>
        <w:t>Zone of Proximal Development (ZPD) notion is an important feature of Vygotsky’s social constructivist theory. This concept highlights the importance of more capable adults, peers</w:t>
      </w:r>
      <w:r w:rsidR="001A4CA9">
        <w:rPr>
          <w:sz w:val="22"/>
          <w:szCs w:val="22"/>
        </w:rPr>
        <w:t>,</w:t>
      </w:r>
      <w:r>
        <w:rPr>
          <w:sz w:val="22"/>
          <w:szCs w:val="22"/>
        </w:rPr>
        <w:t xml:space="preserve"> or technology and tools in assisting learners to undertake tasks which otherwise they could not do by themselves (Brown, 2001). In this framework, </w:t>
      </w:r>
      <w:proofErr w:type="spellStart"/>
      <w:r>
        <w:rPr>
          <w:sz w:val="22"/>
          <w:szCs w:val="22"/>
        </w:rPr>
        <w:t>ChatGPT</w:t>
      </w:r>
      <w:proofErr w:type="spellEnd"/>
      <w:r>
        <w:rPr>
          <w:sz w:val="22"/>
          <w:szCs w:val="22"/>
        </w:rPr>
        <w:t xml:space="preserve"> can be viewed not only as a technology that could scaffold and facilitate students’ progress through the Zone of Proximal Development (ZPD) but also plays </w:t>
      </w:r>
      <w:r w:rsidR="001A4CA9">
        <w:rPr>
          <w:sz w:val="22"/>
          <w:szCs w:val="22"/>
        </w:rPr>
        <w:t>a</w:t>
      </w:r>
      <w:r>
        <w:rPr>
          <w:sz w:val="22"/>
          <w:szCs w:val="22"/>
        </w:rPr>
        <w:t xml:space="preserve"> role of </w:t>
      </w:r>
      <w:r w:rsidR="001A4CA9">
        <w:rPr>
          <w:sz w:val="22"/>
          <w:szCs w:val="22"/>
        </w:rPr>
        <w:t>knowledgeable</w:t>
      </w:r>
      <w:r>
        <w:rPr>
          <w:sz w:val="22"/>
          <w:szCs w:val="22"/>
        </w:rPr>
        <w:t xml:space="preserve"> </w:t>
      </w:r>
      <w:r w:rsidR="001A4CA9">
        <w:rPr>
          <w:sz w:val="22"/>
          <w:szCs w:val="22"/>
        </w:rPr>
        <w:t>other</w:t>
      </w:r>
      <w:r w:rsidR="00302F2F">
        <w:rPr>
          <w:sz w:val="22"/>
          <w:szCs w:val="22"/>
        </w:rPr>
        <w:t>s</w:t>
      </w:r>
      <w:r>
        <w:rPr>
          <w:sz w:val="22"/>
          <w:szCs w:val="22"/>
        </w:rPr>
        <w:t xml:space="preserve"> who can assist students </w:t>
      </w:r>
      <w:r w:rsidR="001A4CA9">
        <w:rPr>
          <w:sz w:val="22"/>
          <w:szCs w:val="22"/>
        </w:rPr>
        <w:t xml:space="preserve">to </w:t>
      </w:r>
      <w:r>
        <w:rPr>
          <w:sz w:val="22"/>
          <w:szCs w:val="22"/>
        </w:rPr>
        <w:t xml:space="preserve">do better than their current ability. In the context of workplace writing tasks in Functional English courses, </w:t>
      </w:r>
      <w:proofErr w:type="spellStart"/>
      <w:r>
        <w:rPr>
          <w:sz w:val="22"/>
          <w:szCs w:val="22"/>
        </w:rPr>
        <w:t>ChatGPT</w:t>
      </w:r>
      <w:proofErr w:type="spellEnd"/>
      <w:r>
        <w:rPr>
          <w:sz w:val="22"/>
          <w:szCs w:val="22"/>
        </w:rPr>
        <w:t xml:space="preserve"> serves as a digital writing assistant that offers immediate feedback, vocabulary support, and structural suggestions. This learner-tool interaction enables students from TVET backgrounds who frequently have different levels of English proficiency to develop and master English writing skills. The students can improve their grammar, organize their ideas more clearly, and adjust to the formal tone needed in professional communication by iteratively interacting with AI. </w:t>
      </w:r>
    </w:p>
    <w:p w14:paraId="02EE7183" w14:textId="77777777" w:rsidR="001B0395" w:rsidRDefault="00B57FF8">
      <w:pPr>
        <w:shd w:val="clear" w:color="auto" w:fill="FFFFFF"/>
        <w:spacing w:before="240" w:after="240" w:line="360" w:lineRule="auto"/>
        <w:ind w:firstLine="720"/>
        <w:jc w:val="both"/>
        <w:rPr>
          <w:sz w:val="22"/>
          <w:szCs w:val="22"/>
        </w:rPr>
      </w:pPr>
      <w:r>
        <w:rPr>
          <w:noProof/>
          <w:sz w:val="22"/>
          <w:szCs w:val="22"/>
        </w:rPr>
        <w:drawing>
          <wp:inline distT="114300" distB="114300" distL="114300" distR="114300" wp14:anchorId="0F214E33" wp14:editId="0BC1BCFE">
            <wp:extent cx="4824413" cy="3333813"/>
            <wp:effectExtent l="19050" t="19050" r="14605" b="1905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4824413" cy="3333813"/>
                    </a:xfrm>
                    <a:prstGeom prst="rect">
                      <a:avLst/>
                    </a:prstGeom>
                    <a:ln w="6350">
                      <a:solidFill>
                        <a:schemeClr val="tx1"/>
                      </a:solidFill>
                    </a:ln>
                  </pic:spPr>
                </pic:pic>
              </a:graphicData>
            </a:graphic>
          </wp:inline>
        </w:drawing>
      </w:r>
    </w:p>
    <w:p w14:paraId="10855A6D" w14:textId="77777777" w:rsidR="001B0395" w:rsidRDefault="00B57FF8">
      <w:pPr>
        <w:shd w:val="clear" w:color="auto" w:fill="FFFFFF"/>
        <w:spacing w:before="240" w:after="240" w:line="360" w:lineRule="auto"/>
        <w:ind w:firstLine="720"/>
        <w:jc w:val="center"/>
        <w:rPr>
          <w:sz w:val="22"/>
          <w:szCs w:val="22"/>
        </w:rPr>
      </w:pPr>
      <w:r>
        <w:rPr>
          <w:sz w:val="22"/>
          <w:szCs w:val="22"/>
        </w:rPr>
        <w:t xml:space="preserve">Figure </w:t>
      </w:r>
      <w:proofErr w:type="gramStart"/>
      <w:r>
        <w:rPr>
          <w:sz w:val="22"/>
          <w:szCs w:val="22"/>
        </w:rPr>
        <w:t>1.1  Vygotsky</w:t>
      </w:r>
      <w:proofErr w:type="gramEnd"/>
      <w:r>
        <w:rPr>
          <w:sz w:val="22"/>
          <w:szCs w:val="22"/>
        </w:rPr>
        <w:t xml:space="preserve"> - Zone of Proximal Development (McLeod, 2018)</w:t>
      </w:r>
    </w:p>
    <w:p w14:paraId="66EAC50A" w14:textId="77777777" w:rsidR="001B0395" w:rsidRDefault="00B57FF8">
      <w:pPr>
        <w:shd w:val="clear" w:color="auto" w:fill="FFFFFF"/>
        <w:spacing w:before="240" w:after="240" w:line="360" w:lineRule="auto"/>
        <w:ind w:firstLine="720"/>
        <w:jc w:val="both"/>
        <w:rPr>
          <w:sz w:val="22"/>
          <w:szCs w:val="22"/>
        </w:rPr>
      </w:pPr>
      <w:r>
        <w:rPr>
          <w:sz w:val="22"/>
          <w:szCs w:val="22"/>
        </w:rPr>
        <w:t xml:space="preserve">However, in academic settings where ethical integrity is essential, skill acquisition alone does not ensure responsible use. This is where Self-Regulated Learning Theory (Zimmerman, 2000) provides a valuable perspective. Self-regulated learning refers to a recurring process where learners set goals, monitor their progress, and reflect on outcomes. In the case of utilizing </w:t>
      </w:r>
      <w:proofErr w:type="spellStart"/>
      <w:r w:rsidR="001A4CA9">
        <w:rPr>
          <w:sz w:val="22"/>
          <w:szCs w:val="22"/>
        </w:rPr>
        <w:t>ChatGPT</w:t>
      </w:r>
      <w:proofErr w:type="spellEnd"/>
      <w:r>
        <w:rPr>
          <w:sz w:val="22"/>
          <w:szCs w:val="22"/>
        </w:rPr>
        <w:t xml:space="preserve"> for ESL writing, students do have the autonomy with </w:t>
      </w:r>
      <w:r w:rsidR="001A4CA9">
        <w:rPr>
          <w:sz w:val="22"/>
          <w:szCs w:val="22"/>
        </w:rPr>
        <w:t>regard</w:t>
      </w:r>
      <w:r>
        <w:rPr>
          <w:sz w:val="22"/>
          <w:szCs w:val="22"/>
        </w:rPr>
        <w:t xml:space="preserve"> to how much to use and when to use it. Therefore, it is the </w:t>
      </w:r>
      <w:r w:rsidR="001A4CA9">
        <w:rPr>
          <w:sz w:val="22"/>
          <w:szCs w:val="22"/>
        </w:rPr>
        <w:lastRenderedPageBreak/>
        <w:t>student's</w:t>
      </w:r>
      <w:r>
        <w:rPr>
          <w:sz w:val="22"/>
          <w:szCs w:val="22"/>
        </w:rPr>
        <w:t xml:space="preserve"> responsibility to use AI tools such as </w:t>
      </w:r>
      <w:proofErr w:type="spellStart"/>
      <w:r w:rsidR="001A4CA9">
        <w:rPr>
          <w:sz w:val="22"/>
          <w:szCs w:val="22"/>
        </w:rPr>
        <w:t>ChatGPT</w:t>
      </w:r>
      <w:proofErr w:type="spellEnd"/>
      <w:r>
        <w:rPr>
          <w:sz w:val="22"/>
          <w:szCs w:val="22"/>
        </w:rPr>
        <w:t xml:space="preserve"> ethically by acknowledging its contributions </w:t>
      </w:r>
      <w:r w:rsidR="00302F2F">
        <w:rPr>
          <w:sz w:val="22"/>
          <w:szCs w:val="22"/>
        </w:rPr>
        <w:t>to</w:t>
      </w:r>
      <w:r>
        <w:rPr>
          <w:sz w:val="22"/>
          <w:szCs w:val="22"/>
        </w:rPr>
        <w:t xml:space="preserve"> written works, thoughtfully integrating personal ideas</w:t>
      </w:r>
      <w:r w:rsidR="001A4CA9">
        <w:rPr>
          <w:sz w:val="22"/>
          <w:szCs w:val="22"/>
        </w:rPr>
        <w:t>,</w:t>
      </w:r>
      <w:r>
        <w:rPr>
          <w:sz w:val="22"/>
          <w:szCs w:val="22"/>
        </w:rPr>
        <w:t xml:space="preserve"> and also verifying the AI-generated content. </w:t>
      </w:r>
    </w:p>
    <w:p w14:paraId="5795FF60" w14:textId="77777777" w:rsidR="001B0395" w:rsidRDefault="00B57FF8">
      <w:pPr>
        <w:shd w:val="clear" w:color="auto" w:fill="FFFFFF"/>
        <w:spacing w:before="240" w:after="240" w:line="360" w:lineRule="auto"/>
        <w:ind w:firstLine="720"/>
        <w:jc w:val="both"/>
        <w:rPr>
          <w:sz w:val="22"/>
          <w:szCs w:val="22"/>
        </w:rPr>
      </w:pPr>
      <w:r>
        <w:rPr>
          <w:sz w:val="22"/>
          <w:szCs w:val="22"/>
        </w:rPr>
        <w:t xml:space="preserve">Overall, these theories provide a deeper understanding that </w:t>
      </w:r>
      <w:proofErr w:type="spellStart"/>
      <w:r w:rsidR="001A4CA9">
        <w:rPr>
          <w:sz w:val="22"/>
          <w:szCs w:val="22"/>
        </w:rPr>
        <w:t>ChatGPT</w:t>
      </w:r>
      <w:proofErr w:type="spellEnd"/>
      <w:r>
        <w:rPr>
          <w:sz w:val="22"/>
          <w:szCs w:val="22"/>
        </w:rPr>
        <w:t xml:space="preserve"> is not merely a writing tool, but has more capabilities to enhance learning when students are able to use it both intellectually and morally. The Social Constructivism Theory supports the notion that </w:t>
      </w:r>
      <w:proofErr w:type="spellStart"/>
      <w:r>
        <w:rPr>
          <w:sz w:val="22"/>
          <w:szCs w:val="22"/>
        </w:rPr>
        <w:t>ChatGPT</w:t>
      </w:r>
      <w:proofErr w:type="spellEnd"/>
      <w:r>
        <w:rPr>
          <w:sz w:val="22"/>
          <w:szCs w:val="22"/>
        </w:rPr>
        <w:t xml:space="preserve"> is able to enhance learning when it is used mindfully, while </w:t>
      </w:r>
      <w:r w:rsidR="001A4CA9">
        <w:rPr>
          <w:sz w:val="22"/>
          <w:szCs w:val="22"/>
        </w:rPr>
        <w:t xml:space="preserve">the </w:t>
      </w:r>
      <w:r>
        <w:rPr>
          <w:sz w:val="22"/>
          <w:szCs w:val="22"/>
        </w:rPr>
        <w:t xml:space="preserve">self-regulated learning theory emphasizes the need </w:t>
      </w:r>
      <w:r w:rsidR="001A4CA9">
        <w:rPr>
          <w:sz w:val="22"/>
          <w:szCs w:val="22"/>
        </w:rPr>
        <w:t>for</w:t>
      </w:r>
      <w:r>
        <w:rPr>
          <w:sz w:val="22"/>
          <w:szCs w:val="22"/>
        </w:rPr>
        <w:t xml:space="preserve"> </w:t>
      </w:r>
      <w:r w:rsidR="000C4266">
        <w:rPr>
          <w:sz w:val="22"/>
          <w:szCs w:val="22"/>
        </w:rPr>
        <w:t>self-discipline</w:t>
      </w:r>
      <w:r>
        <w:rPr>
          <w:sz w:val="22"/>
          <w:szCs w:val="22"/>
        </w:rPr>
        <w:t xml:space="preserve"> in utilizing it. </w:t>
      </w:r>
    </w:p>
    <w:p w14:paraId="3072F18C" w14:textId="7F1339B3" w:rsidR="001B0395" w:rsidRDefault="00843787">
      <w:pPr>
        <w:spacing w:line="360" w:lineRule="auto"/>
        <w:jc w:val="both"/>
        <w:rPr>
          <w:b/>
          <w:sz w:val="24"/>
          <w:szCs w:val="24"/>
        </w:rPr>
      </w:pPr>
      <w:r>
        <w:rPr>
          <w:b/>
          <w:sz w:val="24"/>
          <w:szCs w:val="24"/>
        </w:rPr>
        <w:t>3.0 METHODOLOGY</w:t>
      </w:r>
    </w:p>
    <w:p w14:paraId="44A9625F" w14:textId="77777777" w:rsidR="001B0395" w:rsidRDefault="00B57FF8">
      <w:pPr>
        <w:spacing w:line="360" w:lineRule="auto"/>
        <w:jc w:val="both"/>
        <w:rPr>
          <w:b/>
          <w:sz w:val="24"/>
          <w:szCs w:val="24"/>
        </w:rPr>
      </w:pPr>
      <w:r>
        <w:rPr>
          <w:b/>
          <w:sz w:val="24"/>
          <w:szCs w:val="24"/>
        </w:rPr>
        <w:t>3.1 Research Design</w:t>
      </w:r>
    </w:p>
    <w:p w14:paraId="312FC089" w14:textId="77777777" w:rsidR="001B0395" w:rsidRPr="009715A7" w:rsidRDefault="00B57FF8" w:rsidP="009715A7">
      <w:pPr>
        <w:spacing w:before="240" w:line="360" w:lineRule="auto"/>
        <w:ind w:firstLine="360"/>
        <w:jc w:val="both"/>
        <w:rPr>
          <w:sz w:val="22"/>
          <w:szCs w:val="22"/>
        </w:rPr>
      </w:pPr>
      <w:r w:rsidRPr="009715A7">
        <w:rPr>
          <w:sz w:val="22"/>
          <w:szCs w:val="22"/>
        </w:rPr>
        <w:t xml:space="preserve">Descriptive research design studies individuals, groups, institutions, </w:t>
      </w:r>
      <w:r w:rsidR="001A4CA9" w:rsidRPr="009715A7">
        <w:rPr>
          <w:sz w:val="22"/>
          <w:szCs w:val="22"/>
        </w:rPr>
        <w:t>techniques</w:t>
      </w:r>
      <w:r w:rsidR="000C4266" w:rsidRPr="009715A7">
        <w:rPr>
          <w:sz w:val="22"/>
          <w:szCs w:val="22"/>
        </w:rPr>
        <w:t>,</w:t>
      </w:r>
      <w:r w:rsidRPr="009715A7">
        <w:rPr>
          <w:sz w:val="22"/>
          <w:szCs w:val="22"/>
        </w:rPr>
        <w:t xml:space="preserve"> or materials to describe, compare, classify, analyze, and interpret entities and events that form various fields of study (Cohen et al., 2017). Therefore, the survey method, which is a type of descriptive study</w:t>
      </w:r>
      <w:r w:rsidR="001A4CA9" w:rsidRPr="009715A7">
        <w:rPr>
          <w:sz w:val="22"/>
          <w:szCs w:val="22"/>
        </w:rPr>
        <w:t>,</w:t>
      </w:r>
      <w:r w:rsidRPr="009715A7">
        <w:rPr>
          <w:sz w:val="22"/>
          <w:szCs w:val="22"/>
        </w:rPr>
        <w:t xml:space="preserve"> was applied to achieve the research objectives in this study.  </w:t>
      </w:r>
    </w:p>
    <w:p w14:paraId="0FFA2270" w14:textId="77777777" w:rsidR="001B0395" w:rsidRDefault="001B0395">
      <w:pPr>
        <w:spacing w:line="360" w:lineRule="auto"/>
        <w:ind w:firstLine="720"/>
        <w:jc w:val="both"/>
        <w:rPr>
          <w:sz w:val="22"/>
          <w:szCs w:val="22"/>
        </w:rPr>
      </w:pPr>
    </w:p>
    <w:p w14:paraId="0A07CDED" w14:textId="77777777" w:rsidR="001B0395" w:rsidRDefault="00B57FF8">
      <w:pPr>
        <w:spacing w:line="360" w:lineRule="auto"/>
        <w:jc w:val="both"/>
        <w:rPr>
          <w:b/>
          <w:sz w:val="24"/>
          <w:szCs w:val="24"/>
        </w:rPr>
      </w:pPr>
      <w:r>
        <w:rPr>
          <w:b/>
          <w:sz w:val="24"/>
          <w:szCs w:val="24"/>
        </w:rPr>
        <w:t>3.2 Sampling and Participants</w:t>
      </w:r>
    </w:p>
    <w:p w14:paraId="6873A927" w14:textId="77777777" w:rsidR="009715A7" w:rsidRDefault="009715A7">
      <w:pPr>
        <w:spacing w:line="360" w:lineRule="auto"/>
        <w:jc w:val="both"/>
        <w:rPr>
          <w:b/>
          <w:sz w:val="24"/>
          <w:szCs w:val="24"/>
        </w:rPr>
      </w:pPr>
    </w:p>
    <w:p w14:paraId="382D35E1" w14:textId="77777777" w:rsidR="001B0395" w:rsidRPr="00F2150E" w:rsidRDefault="00F2150E" w:rsidP="00F2150E">
      <w:pPr>
        <w:spacing w:line="360" w:lineRule="auto"/>
        <w:ind w:firstLine="720"/>
        <w:jc w:val="both"/>
      </w:pPr>
      <w:r w:rsidRPr="00F2150E">
        <w:rPr>
          <w:sz w:val="22"/>
          <w:szCs w:val="22"/>
        </w:rPr>
        <w:t xml:space="preserve">The study involved a </w:t>
      </w:r>
      <w:r w:rsidRPr="00F2150E">
        <w:rPr>
          <w:bCs/>
          <w:sz w:val="22"/>
          <w:szCs w:val="22"/>
        </w:rPr>
        <w:t>census sample</w:t>
      </w:r>
      <w:r w:rsidRPr="00F2150E">
        <w:rPr>
          <w:sz w:val="22"/>
          <w:szCs w:val="22"/>
        </w:rPr>
        <w:t xml:space="preserve"> of all 62 final-semester students enrolled in the Functional English course at Ampang Community College. These students represented the entire population taking the course during the data collection period. </w:t>
      </w:r>
      <w:r w:rsidR="00B57FF8">
        <w:rPr>
          <w:sz w:val="22"/>
          <w:szCs w:val="22"/>
        </w:rPr>
        <w:t xml:space="preserve">It comprised 36 students from </w:t>
      </w:r>
      <w:r w:rsidR="001A4CA9">
        <w:rPr>
          <w:sz w:val="22"/>
          <w:szCs w:val="22"/>
        </w:rPr>
        <w:t xml:space="preserve">the </w:t>
      </w:r>
      <w:r w:rsidR="00B57FF8">
        <w:rPr>
          <w:sz w:val="22"/>
          <w:szCs w:val="22"/>
        </w:rPr>
        <w:t xml:space="preserve">Diploma in Mobile Technology and 25 students from </w:t>
      </w:r>
      <w:r w:rsidR="001A4CA9">
        <w:rPr>
          <w:sz w:val="22"/>
          <w:szCs w:val="22"/>
        </w:rPr>
        <w:t xml:space="preserve">the </w:t>
      </w:r>
      <w:r w:rsidR="00B57FF8">
        <w:rPr>
          <w:sz w:val="22"/>
          <w:szCs w:val="22"/>
        </w:rPr>
        <w:t xml:space="preserve">Diploma in Telecommunication Technology. Both programs span six semesters, with students completing four semesters of coursework in college followed by two semesters of Work-Based Learning (WBL) in industry. Since functional English is taught in the fourth semester, right before students begin their industrial attachment, it is essential to their readiness for writing assignments that are specific to the workplace. The participants included 50 male and 11 female students, drawn from two different semesters to ensure adequate representation of learners nearing the completion of their academic program. Although the sample size may appear modest, Isaac and Michael (1995) suggest that a sample size of 50–100 is adequate for survey studies when the population is homogeneous and the research design is straightforward. Given the focus on a specific course within a single institution, the sample size of 61 is sufficient to provide meaningful and statistically reliable insights. </w:t>
      </w:r>
    </w:p>
    <w:p w14:paraId="3978C41E" w14:textId="77777777" w:rsidR="001B0395" w:rsidRDefault="001B0395">
      <w:pPr>
        <w:spacing w:line="360" w:lineRule="auto"/>
        <w:ind w:firstLine="720"/>
        <w:jc w:val="both"/>
        <w:rPr>
          <w:sz w:val="22"/>
          <w:szCs w:val="22"/>
        </w:rPr>
      </w:pPr>
    </w:p>
    <w:p w14:paraId="69088265" w14:textId="77777777" w:rsidR="00D03E0E" w:rsidRDefault="00D03E0E">
      <w:pPr>
        <w:spacing w:line="360" w:lineRule="auto"/>
        <w:ind w:firstLine="720"/>
        <w:jc w:val="both"/>
        <w:rPr>
          <w:sz w:val="22"/>
          <w:szCs w:val="22"/>
        </w:rPr>
      </w:pPr>
    </w:p>
    <w:p w14:paraId="067F522F" w14:textId="77777777" w:rsidR="00D03E0E" w:rsidRDefault="00D03E0E">
      <w:pPr>
        <w:spacing w:line="360" w:lineRule="auto"/>
        <w:ind w:firstLine="720"/>
        <w:jc w:val="both"/>
        <w:rPr>
          <w:sz w:val="22"/>
          <w:szCs w:val="22"/>
        </w:rPr>
      </w:pPr>
    </w:p>
    <w:p w14:paraId="5D80815B" w14:textId="77777777" w:rsidR="00D03E0E" w:rsidRDefault="00D03E0E">
      <w:pPr>
        <w:spacing w:line="360" w:lineRule="auto"/>
        <w:ind w:firstLine="720"/>
        <w:jc w:val="both"/>
        <w:rPr>
          <w:sz w:val="22"/>
          <w:szCs w:val="22"/>
        </w:rPr>
      </w:pPr>
    </w:p>
    <w:p w14:paraId="25EF6750" w14:textId="77777777" w:rsidR="001B0395" w:rsidRDefault="00B57FF8">
      <w:pPr>
        <w:spacing w:line="360" w:lineRule="auto"/>
        <w:jc w:val="both"/>
        <w:rPr>
          <w:b/>
          <w:sz w:val="24"/>
          <w:szCs w:val="24"/>
          <w:highlight w:val="white"/>
        </w:rPr>
      </w:pPr>
      <w:r>
        <w:rPr>
          <w:b/>
          <w:sz w:val="24"/>
          <w:szCs w:val="24"/>
        </w:rPr>
        <w:lastRenderedPageBreak/>
        <w:t xml:space="preserve">3.3 </w:t>
      </w:r>
      <w:r>
        <w:rPr>
          <w:b/>
          <w:sz w:val="24"/>
          <w:szCs w:val="24"/>
          <w:highlight w:val="white"/>
        </w:rPr>
        <w:t xml:space="preserve">Research Instrument </w:t>
      </w:r>
    </w:p>
    <w:p w14:paraId="6C5B2713" w14:textId="77777777" w:rsidR="009715A7" w:rsidRDefault="009715A7">
      <w:pPr>
        <w:spacing w:line="360" w:lineRule="auto"/>
        <w:jc w:val="both"/>
        <w:rPr>
          <w:b/>
          <w:sz w:val="24"/>
          <w:szCs w:val="24"/>
          <w:highlight w:val="white"/>
        </w:rPr>
      </w:pPr>
    </w:p>
    <w:p w14:paraId="7FF6FAE3" w14:textId="77777777" w:rsidR="001B0395" w:rsidRDefault="00B57FF8">
      <w:pPr>
        <w:spacing w:line="360" w:lineRule="auto"/>
        <w:ind w:firstLine="720"/>
        <w:jc w:val="both"/>
        <w:rPr>
          <w:sz w:val="22"/>
          <w:szCs w:val="22"/>
        </w:rPr>
      </w:pPr>
      <w:r>
        <w:rPr>
          <w:sz w:val="22"/>
          <w:szCs w:val="22"/>
        </w:rPr>
        <w:t>A self-developed questionnaire that was slightly adapted from existing literature</w:t>
      </w:r>
      <w:r w:rsidR="001A4CA9">
        <w:rPr>
          <w:sz w:val="22"/>
          <w:szCs w:val="22"/>
        </w:rPr>
        <w:t>,</w:t>
      </w:r>
      <w:r>
        <w:rPr>
          <w:sz w:val="22"/>
          <w:szCs w:val="22"/>
        </w:rPr>
        <w:t xml:space="preserve"> such as </w:t>
      </w:r>
      <w:proofErr w:type="spellStart"/>
      <w:r>
        <w:rPr>
          <w:sz w:val="22"/>
          <w:szCs w:val="22"/>
        </w:rPr>
        <w:t>Zakarneh</w:t>
      </w:r>
      <w:proofErr w:type="spellEnd"/>
      <w:r>
        <w:rPr>
          <w:sz w:val="22"/>
          <w:szCs w:val="22"/>
        </w:rPr>
        <w:t xml:space="preserve"> et al. (2025), </w:t>
      </w:r>
      <w:proofErr w:type="spellStart"/>
      <w:r>
        <w:rPr>
          <w:sz w:val="22"/>
          <w:szCs w:val="22"/>
        </w:rPr>
        <w:t>Huallpa</w:t>
      </w:r>
      <w:proofErr w:type="spellEnd"/>
      <w:r>
        <w:rPr>
          <w:sz w:val="22"/>
          <w:szCs w:val="22"/>
        </w:rPr>
        <w:t> et al. (2023)</w:t>
      </w:r>
      <w:r w:rsidR="001A4CA9">
        <w:rPr>
          <w:sz w:val="22"/>
          <w:szCs w:val="22"/>
        </w:rPr>
        <w:t>,</w:t>
      </w:r>
      <w:r>
        <w:rPr>
          <w:sz w:val="22"/>
          <w:szCs w:val="22"/>
        </w:rPr>
        <w:t xml:space="preserve"> and </w:t>
      </w:r>
      <w:proofErr w:type="spellStart"/>
      <w:r>
        <w:rPr>
          <w:sz w:val="22"/>
          <w:szCs w:val="22"/>
        </w:rPr>
        <w:t>Khup</w:t>
      </w:r>
      <w:proofErr w:type="spellEnd"/>
      <w:r>
        <w:rPr>
          <w:sz w:val="22"/>
          <w:szCs w:val="22"/>
        </w:rPr>
        <w:t xml:space="preserve"> &amp; </w:t>
      </w:r>
      <w:proofErr w:type="spellStart"/>
      <w:r>
        <w:rPr>
          <w:sz w:val="22"/>
          <w:szCs w:val="22"/>
        </w:rPr>
        <w:t>Bantugan</w:t>
      </w:r>
      <w:proofErr w:type="spellEnd"/>
      <w:r>
        <w:rPr>
          <w:sz w:val="22"/>
          <w:szCs w:val="22"/>
        </w:rPr>
        <w:t xml:space="preserve"> (2025)</w:t>
      </w:r>
      <w:r w:rsidR="000C4266">
        <w:rPr>
          <w:sz w:val="22"/>
          <w:szCs w:val="22"/>
        </w:rPr>
        <w:t>,</w:t>
      </w:r>
      <w:r>
        <w:rPr>
          <w:sz w:val="22"/>
          <w:szCs w:val="22"/>
        </w:rPr>
        <w:t xml:space="preserve"> was utilized in this study. The questionnaire was carefully reviewed and adapted by incorporating relevant items from existing sources to align with the specific objectives of the study. In addition, the researcher made modifications and developed new items to better suit the current research context. The instrument was then validated by a subject matter expert and underwent a small-scale pilot test. The pilot results indicated a Cronbach’s Alpha value of 0.73, demonstrating acceptable and reliable internal consistency.  It consisted of four parts</w:t>
      </w:r>
      <w:r w:rsidR="001A4CA9">
        <w:rPr>
          <w:sz w:val="22"/>
          <w:szCs w:val="22"/>
        </w:rPr>
        <w:t>:</w:t>
      </w:r>
      <w:r>
        <w:rPr>
          <w:sz w:val="22"/>
          <w:szCs w:val="22"/>
        </w:rPr>
        <w:t xml:space="preserve"> Part A, Demographic Information</w:t>
      </w:r>
      <w:r w:rsidR="001A4CA9">
        <w:rPr>
          <w:sz w:val="22"/>
          <w:szCs w:val="22"/>
        </w:rPr>
        <w:t xml:space="preserve">; </w:t>
      </w:r>
      <w:r>
        <w:rPr>
          <w:sz w:val="22"/>
          <w:szCs w:val="22"/>
        </w:rPr>
        <w:t>Part B, Perceived Written Communication Improvement</w:t>
      </w:r>
      <w:r w:rsidR="000C4266">
        <w:rPr>
          <w:sz w:val="22"/>
          <w:szCs w:val="22"/>
        </w:rPr>
        <w:t>;</w:t>
      </w:r>
      <w:r>
        <w:rPr>
          <w:sz w:val="22"/>
          <w:szCs w:val="22"/>
        </w:rPr>
        <w:t xml:space="preserve"> Part C, Ethical Considerations in Using </w:t>
      </w:r>
      <w:proofErr w:type="spellStart"/>
      <w:r>
        <w:rPr>
          <w:sz w:val="22"/>
          <w:szCs w:val="22"/>
        </w:rPr>
        <w:t>ChatGPT</w:t>
      </w:r>
      <w:proofErr w:type="spellEnd"/>
      <w:r w:rsidR="000C4266">
        <w:rPr>
          <w:sz w:val="22"/>
          <w:szCs w:val="22"/>
        </w:rPr>
        <w:t>;</w:t>
      </w:r>
      <w:r>
        <w:rPr>
          <w:sz w:val="22"/>
          <w:szCs w:val="22"/>
        </w:rPr>
        <w:t xml:space="preserve"> and Part D, Attitudes toward </w:t>
      </w:r>
      <w:proofErr w:type="spellStart"/>
      <w:r>
        <w:rPr>
          <w:sz w:val="22"/>
          <w:szCs w:val="22"/>
        </w:rPr>
        <w:t>ChatGPT</w:t>
      </w:r>
      <w:proofErr w:type="spellEnd"/>
      <w:r>
        <w:rPr>
          <w:sz w:val="22"/>
          <w:szCs w:val="22"/>
        </w:rPr>
        <w:t xml:space="preserve"> in completing English writing tasks. All attitudinal items in </w:t>
      </w:r>
      <w:r w:rsidR="001A4CA9">
        <w:rPr>
          <w:sz w:val="22"/>
          <w:szCs w:val="22"/>
        </w:rPr>
        <w:t>Parts</w:t>
      </w:r>
      <w:r>
        <w:rPr>
          <w:sz w:val="22"/>
          <w:szCs w:val="22"/>
        </w:rPr>
        <w:t xml:space="preserve"> B, C, and D were measured using a 5-point Likert scale, ranging from 1 = Strongly Disagree to 5 = Strongly Agree. </w:t>
      </w:r>
    </w:p>
    <w:p w14:paraId="4103C163" w14:textId="77777777" w:rsidR="001B0395" w:rsidRDefault="001B0395">
      <w:pPr>
        <w:spacing w:line="360" w:lineRule="auto"/>
        <w:jc w:val="both"/>
        <w:rPr>
          <w:sz w:val="22"/>
          <w:szCs w:val="22"/>
        </w:rPr>
      </w:pPr>
    </w:p>
    <w:p w14:paraId="481ED499" w14:textId="77777777" w:rsidR="001B0395" w:rsidRDefault="00B57FF8">
      <w:pPr>
        <w:spacing w:line="360" w:lineRule="auto"/>
        <w:jc w:val="both"/>
        <w:rPr>
          <w:b/>
          <w:sz w:val="24"/>
          <w:szCs w:val="24"/>
          <w:highlight w:val="white"/>
        </w:rPr>
      </w:pPr>
      <w:r>
        <w:rPr>
          <w:b/>
          <w:sz w:val="24"/>
          <w:szCs w:val="24"/>
          <w:highlight w:val="white"/>
        </w:rPr>
        <w:t xml:space="preserve">3.4 Data Analysis </w:t>
      </w:r>
    </w:p>
    <w:p w14:paraId="61CEBF0E" w14:textId="77777777" w:rsidR="001B0395" w:rsidRDefault="00B57FF8">
      <w:pPr>
        <w:shd w:val="clear" w:color="auto" w:fill="FFFFFF"/>
        <w:spacing w:line="360" w:lineRule="auto"/>
        <w:ind w:firstLine="720"/>
        <w:jc w:val="both"/>
        <w:rPr>
          <w:sz w:val="22"/>
          <w:szCs w:val="22"/>
        </w:rPr>
      </w:pPr>
      <w:r>
        <w:rPr>
          <w:sz w:val="22"/>
          <w:szCs w:val="22"/>
        </w:rPr>
        <w:t xml:space="preserve">The data collected in this study were analyzed descriptively using the Statistical Package for Social Sciences (SPSS) Version 25.0 to determine the mean and standard deviations. The means and standard deviations were used to summarize student responses across the three thematic areas. The interpretation of mean scores was based on the scale proposed by </w:t>
      </w:r>
      <w:proofErr w:type="spellStart"/>
      <w:r>
        <w:rPr>
          <w:sz w:val="22"/>
          <w:szCs w:val="22"/>
        </w:rPr>
        <w:t>Moidunny</w:t>
      </w:r>
      <w:proofErr w:type="spellEnd"/>
      <w:r>
        <w:rPr>
          <w:sz w:val="22"/>
          <w:szCs w:val="22"/>
        </w:rPr>
        <w:t xml:space="preserve"> (2009). </w:t>
      </w:r>
    </w:p>
    <w:p w14:paraId="5384753E" w14:textId="77777777" w:rsidR="001B0395" w:rsidRDefault="00B57FF8">
      <w:pPr>
        <w:shd w:val="clear" w:color="auto" w:fill="FFFFFF"/>
        <w:spacing w:line="360" w:lineRule="auto"/>
        <w:jc w:val="both"/>
        <w:rPr>
          <w:sz w:val="22"/>
          <w:szCs w:val="22"/>
        </w:rPr>
      </w:pPr>
      <w:r>
        <w:rPr>
          <w:sz w:val="22"/>
          <w:szCs w:val="22"/>
        </w:rPr>
        <w:t xml:space="preserve"> </w:t>
      </w:r>
    </w:p>
    <w:p w14:paraId="1B92C0B7" w14:textId="77777777" w:rsidR="001B0395" w:rsidRDefault="00B57FF8">
      <w:pPr>
        <w:pBdr>
          <w:top w:val="nil"/>
          <w:left w:val="nil"/>
          <w:bottom w:val="nil"/>
          <w:right w:val="nil"/>
          <w:between w:val="nil"/>
        </w:pBdr>
        <w:spacing w:before="8"/>
        <w:jc w:val="both"/>
        <w:rPr>
          <w:b/>
        </w:rPr>
      </w:pPr>
      <w:r>
        <w:rPr>
          <w:b/>
        </w:rPr>
        <w:t xml:space="preserve">Table 1: </w:t>
      </w:r>
    </w:p>
    <w:p w14:paraId="67F7E340" w14:textId="77777777" w:rsidR="001B0395" w:rsidRDefault="00B57FF8">
      <w:pPr>
        <w:pBdr>
          <w:top w:val="nil"/>
          <w:left w:val="nil"/>
          <w:bottom w:val="nil"/>
          <w:right w:val="nil"/>
          <w:between w:val="nil"/>
        </w:pBdr>
        <w:spacing w:before="8"/>
        <w:jc w:val="both"/>
      </w:pPr>
      <w:r>
        <w:t xml:space="preserve">Mean Score Interpretation, </w:t>
      </w:r>
      <w:proofErr w:type="spellStart"/>
      <w:r>
        <w:t>Moidunny</w:t>
      </w:r>
      <w:proofErr w:type="spellEnd"/>
      <w:r>
        <w:t xml:space="preserve"> (2009) </w:t>
      </w:r>
    </w:p>
    <w:p w14:paraId="2BD605FD" w14:textId="77777777" w:rsidR="001B0395" w:rsidRDefault="001B0395">
      <w:pPr>
        <w:pBdr>
          <w:top w:val="nil"/>
          <w:left w:val="nil"/>
          <w:bottom w:val="nil"/>
          <w:right w:val="nil"/>
          <w:between w:val="nil"/>
        </w:pBdr>
        <w:spacing w:before="8"/>
        <w:jc w:val="both"/>
        <w:rPr>
          <w:b/>
        </w:rPr>
      </w:pPr>
    </w:p>
    <w:tbl>
      <w:tblPr>
        <w:tblStyle w:val="a4"/>
        <w:tblW w:w="892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600" w:firstRow="0" w:lastRow="0" w:firstColumn="0" w:lastColumn="0" w:noHBand="1" w:noVBand="1"/>
      </w:tblPr>
      <w:tblGrid>
        <w:gridCol w:w="1110"/>
        <w:gridCol w:w="4260"/>
        <w:gridCol w:w="3555"/>
      </w:tblGrid>
      <w:tr w:rsidR="001B0395" w14:paraId="0567B6B5" w14:textId="77777777">
        <w:trPr>
          <w:trHeight w:val="480"/>
        </w:trPr>
        <w:tc>
          <w:tcPr>
            <w:tcW w:w="1110" w:type="dxa"/>
            <w:tcBorders>
              <w:top w:val="nil"/>
              <w:left w:val="nil"/>
              <w:bottom w:val="nil"/>
              <w:right w:val="nil"/>
            </w:tcBorders>
            <w:tcMar>
              <w:top w:w="0" w:type="dxa"/>
              <w:left w:w="0" w:type="dxa"/>
              <w:bottom w:w="0" w:type="dxa"/>
              <w:right w:w="0" w:type="dxa"/>
            </w:tcMar>
            <w:vAlign w:val="bottom"/>
          </w:tcPr>
          <w:p w14:paraId="4CB0786D" w14:textId="77777777" w:rsidR="001B0395" w:rsidRDefault="00B57FF8">
            <w:pPr>
              <w:spacing w:before="40" w:after="200" w:line="360" w:lineRule="auto"/>
              <w:jc w:val="both"/>
              <w:rPr>
                <w:rFonts w:ascii="Calibri" w:eastAsia="Calibri" w:hAnsi="Calibri" w:cs="Calibri"/>
                <w:b/>
                <w:sz w:val="24"/>
                <w:szCs w:val="24"/>
                <w:highlight w:val="white"/>
              </w:rPr>
            </w:pPr>
            <w:r>
              <w:rPr>
                <w:rFonts w:ascii="Calibri" w:eastAsia="Calibri" w:hAnsi="Calibri" w:cs="Calibri"/>
                <w:b/>
                <w:sz w:val="24"/>
                <w:szCs w:val="24"/>
                <w:highlight w:val="white"/>
              </w:rPr>
              <w:t xml:space="preserve"> </w:t>
            </w:r>
          </w:p>
        </w:tc>
        <w:tc>
          <w:tcPr>
            <w:tcW w:w="4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908CC4F" w14:textId="77777777" w:rsidR="001B0395" w:rsidRDefault="00B57FF8">
            <w:pPr>
              <w:spacing w:before="40" w:after="200"/>
              <w:jc w:val="center"/>
              <w:rPr>
                <w:b/>
                <w:sz w:val="22"/>
                <w:szCs w:val="22"/>
                <w:highlight w:val="white"/>
              </w:rPr>
            </w:pPr>
            <w:r>
              <w:rPr>
                <w:b/>
                <w:sz w:val="22"/>
                <w:szCs w:val="22"/>
                <w:highlight w:val="white"/>
              </w:rPr>
              <w:t xml:space="preserve">Mean Score </w:t>
            </w:r>
          </w:p>
        </w:tc>
        <w:tc>
          <w:tcPr>
            <w:tcW w:w="3555"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5192BCF4" w14:textId="77777777" w:rsidR="001B0395" w:rsidRDefault="00B57FF8">
            <w:pPr>
              <w:spacing w:before="40" w:after="200"/>
              <w:jc w:val="center"/>
              <w:rPr>
                <w:b/>
                <w:sz w:val="22"/>
                <w:szCs w:val="22"/>
                <w:highlight w:val="white"/>
              </w:rPr>
            </w:pPr>
            <w:r>
              <w:rPr>
                <w:b/>
                <w:sz w:val="22"/>
                <w:szCs w:val="22"/>
                <w:highlight w:val="white"/>
              </w:rPr>
              <w:t xml:space="preserve">Interpretation </w:t>
            </w:r>
          </w:p>
        </w:tc>
      </w:tr>
      <w:tr w:rsidR="001B0395" w14:paraId="6D2E4C4C" w14:textId="77777777">
        <w:trPr>
          <w:trHeight w:val="424"/>
        </w:trPr>
        <w:tc>
          <w:tcPr>
            <w:tcW w:w="1110" w:type="dxa"/>
            <w:tcBorders>
              <w:top w:val="nil"/>
              <w:left w:val="nil"/>
              <w:bottom w:val="nil"/>
              <w:right w:val="nil"/>
            </w:tcBorders>
            <w:tcMar>
              <w:top w:w="0" w:type="dxa"/>
              <w:left w:w="0" w:type="dxa"/>
              <w:bottom w:w="0" w:type="dxa"/>
              <w:right w:w="0" w:type="dxa"/>
            </w:tcMar>
            <w:vAlign w:val="bottom"/>
          </w:tcPr>
          <w:p w14:paraId="76D8FDF7" w14:textId="77777777" w:rsidR="001B0395" w:rsidRDefault="00B57FF8">
            <w:pPr>
              <w:spacing w:before="40" w:after="200" w:line="360" w:lineRule="auto"/>
              <w:jc w:val="center"/>
              <w:rPr>
                <w:rFonts w:ascii="Calibri" w:eastAsia="Calibri" w:hAnsi="Calibri" w:cs="Calibri"/>
                <w:b/>
                <w:sz w:val="24"/>
                <w:szCs w:val="24"/>
                <w:highlight w:val="white"/>
              </w:rPr>
            </w:pPr>
            <w:r>
              <w:rPr>
                <w:rFonts w:ascii="Calibri" w:eastAsia="Calibri" w:hAnsi="Calibri" w:cs="Calibri"/>
                <w:b/>
                <w:sz w:val="24"/>
                <w:szCs w:val="24"/>
                <w:highlight w:val="white"/>
              </w:rPr>
              <w:t xml:space="preserve"> </w:t>
            </w:r>
          </w:p>
        </w:tc>
        <w:tc>
          <w:tcPr>
            <w:tcW w:w="4260"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14:paraId="7D93E01E" w14:textId="77777777" w:rsidR="001B0395" w:rsidRDefault="00B57FF8">
            <w:pPr>
              <w:spacing w:before="40" w:after="200"/>
              <w:jc w:val="center"/>
              <w:rPr>
                <w:sz w:val="22"/>
                <w:szCs w:val="22"/>
                <w:highlight w:val="white"/>
              </w:rPr>
            </w:pPr>
            <w:r>
              <w:rPr>
                <w:sz w:val="22"/>
                <w:szCs w:val="22"/>
                <w:highlight w:val="white"/>
              </w:rPr>
              <w:t xml:space="preserve">1.00 -1.80 </w:t>
            </w:r>
          </w:p>
        </w:tc>
        <w:tc>
          <w:tcPr>
            <w:tcW w:w="3555" w:type="dxa"/>
            <w:tcBorders>
              <w:top w:val="nil"/>
              <w:left w:val="nil"/>
              <w:bottom w:val="single" w:sz="4" w:space="0" w:color="000000"/>
              <w:right w:val="single" w:sz="4" w:space="0" w:color="000000"/>
            </w:tcBorders>
            <w:tcMar>
              <w:top w:w="0" w:type="dxa"/>
              <w:left w:w="0" w:type="dxa"/>
              <w:bottom w:w="0" w:type="dxa"/>
              <w:right w:w="0" w:type="dxa"/>
            </w:tcMar>
            <w:vAlign w:val="center"/>
          </w:tcPr>
          <w:p w14:paraId="2D09D49D" w14:textId="77777777" w:rsidR="001B0395" w:rsidRDefault="00B57FF8">
            <w:pPr>
              <w:spacing w:before="40" w:after="200"/>
              <w:jc w:val="center"/>
              <w:rPr>
                <w:sz w:val="22"/>
                <w:szCs w:val="22"/>
                <w:highlight w:val="white"/>
              </w:rPr>
            </w:pPr>
            <w:r>
              <w:rPr>
                <w:sz w:val="22"/>
                <w:szCs w:val="22"/>
                <w:highlight w:val="white"/>
              </w:rPr>
              <w:t xml:space="preserve">Very Low </w:t>
            </w:r>
          </w:p>
        </w:tc>
      </w:tr>
      <w:tr w:rsidR="001B0395" w14:paraId="5843AC53" w14:textId="77777777">
        <w:trPr>
          <w:trHeight w:val="465"/>
        </w:trPr>
        <w:tc>
          <w:tcPr>
            <w:tcW w:w="1110" w:type="dxa"/>
            <w:tcBorders>
              <w:top w:val="nil"/>
              <w:left w:val="nil"/>
              <w:bottom w:val="nil"/>
              <w:right w:val="nil"/>
            </w:tcBorders>
            <w:tcMar>
              <w:top w:w="0" w:type="dxa"/>
              <w:left w:w="0" w:type="dxa"/>
              <w:bottom w:w="0" w:type="dxa"/>
              <w:right w:w="0" w:type="dxa"/>
            </w:tcMar>
            <w:vAlign w:val="bottom"/>
          </w:tcPr>
          <w:p w14:paraId="2431E178" w14:textId="77777777" w:rsidR="001B0395" w:rsidRDefault="00B57FF8">
            <w:pPr>
              <w:spacing w:before="40" w:after="200" w:line="360" w:lineRule="auto"/>
              <w:jc w:val="both"/>
              <w:rPr>
                <w:rFonts w:ascii="Calibri" w:eastAsia="Calibri" w:hAnsi="Calibri" w:cs="Calibri"/>
                <w:b/>
                <w:sz w:val="24"/>
                <w:szCs w:val="24"/>
                <w:highlight w:val="white"/>
              </w:rPr>
            </w:pPr>
            <w:r>
              <w:rPr>
                <w:rFonts w:ascii="Calibri" w:eastAsia="Calibri" w:hAnsi="Calibri" w:cs="Calibri"/>
                <w:b/>
                <w:sz w:val="24"/>
                <w:szCs w:val="24"/>
                <w:highlight w:val="white"/>
              </w:rPr>
              <w:t xml:space="preserve"> </w:t>
            </w:r>
          </w:p>
        </w:tc>
        <w:tc>
          <w:tcPr>
            <w:tcW w:w="4260"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14:paraId="28A374C3" w14:textId="77777777" w:rsidR="001B0395" w:rsidRDefault="00B57FF8">
            <w:pPr>
              <w:spacing w:before="40" w:after="200"/>
              <w:jc w:val="center"/>
              <w:rPr>
                <w:sz w:val="22"/>
                <w:szCs w:val="22"/>
                <w:highlight w:val="white"/>
              </w:rPr>
            </w:pPr>
            <w:r>
              <w:rPr>
                <w:sz w:val="22"/>
                <w:szCs w:val="22"/>
                <w:highlight w:val="white"/>
              </w:rPr>
              <w:t xml:space="preserve">1.81- 2.60 </w:t>
            </w:r>
          </w:p>
        </w:tc>
        <w:tc>
          <w:tcPr>
            <w:tcW w:w="3555" w:type="dxa"/>
            <w:tcBorders>
              <w:top w:val="nil"/>
              <w:left w:val="nil"/>
              <w:bottom w:val="single" w:sz="4" w:space="0" w:color="000000"/>
              <w:right w:val="single" w:sz="4" w:space="0" w:color="000000"/>
            </w:tcBorders>
            <w:tcMar>
              <w:top w:w="0" w:type="dxa"/>
              <w:left w:w="0" w:type="dxa"/>
              <w:bottom w:w="0" w:type="dxa"/>
              <w:right w:w="0" w:type="dxa"/>
            </w:tcMar>
            <w:vAlign w:val="center"/>
          </w:tcPr>
          <w:p w14:paraId="21C33136" w14:textId="77777777" w:rsidR="001B0395" w:rsidRDefault="00B57FF8">
            <w:pPr>
              <w:spacing w:before="40" w:after="200"/>
              <w:jc w:val="center"/>
              <w:rPr>
                <w:sz w:val="22"/>
                <w:szCs w:val="22"/>
                <w:highlight w:val="white"/>
              </w:rPr>
            </w:pPr>
            <w:r>
              <w:rPr>
                <w:sz w:val="22"/>
                <w:szCs w:val="22"/>
                <w:highlight w:val="white"/>
              </w:rPr>
              <w:t xml:space="preserve">Low </w:t>
            </w:r>
          </w:p>
        </w:tc>
      </w:tr>
      <w:tr w:rsidR="001B0395" w14:paraId="2E5847EC" w14:textId="77777777">
        <w:trPr>
          <w:trHeight w:val="465"/>
        </w:trPr>
        <w:tc>
          <w:tcPr>
            <w:tcW w:w="1110" w:type="dxa"/>
            <w:tcBorders>
              <w:top w:val="nil"/>
              <w:left w:val="nil"/>
              <w:bottom w:val="nil"/>
              <w:right w:val="nil"/>
            </w:tcBorders>
            <w:tcMar>
              <w:top w:w="0" w:type="dxa"/>
              <w:left w:w="0" w:type="dxa"/>
              <w:bottom w:w="0" w:type="dxa"/>
              <w:right w:w="0" w:type="dxa"/>
            </w:tcMar>
            <w:vAlign w:val="bottom"/>
          </w:tcPr>
          <w:p w14:paraId="3736BF79" w14:textId="77777777" w:rsidR="001B0395" w:rsidRDefault="00B57FF8">
            <w:pPr>
              <w:spacing w:before="40" w:after="200" w:line="360" w:lineRule="auto"/>
              <w:jc w:val="both"/>
              <w:rPr>
                <w:rFonts w:ascii="Calibri" w:eastAsia="Calibri" w:hAnsi="Calibri" w:cs="Calibri"/>
                <w:b/>
                <w:sz w:val="24"/>
                <w:szCs w:val="24"/>
                <w:highlight w:val="white"/>
              </w:rPr>
            </w:pPr>
            <w:r>
              <w:rPr>
                <w:rFonts w:ascii="Calibri" w:eastAsia="Calibri" w:hAnsi="Calibri" w:cs="Calibri"/>
                <w:b/>
                <w:sz w:val="24"/>
                <w:szCs w:val="24"/>
                <w:highlight w:val="white"/>
              </w:rPr>
              <w:t xml:space="preserve"> </w:t>
            </w:r>
          </w:p>
        </w:tc>
        <w:tc>
          <w:tcPr>
            <w:tcW w:w="4260"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14:paraId="4A5C5E32" w14:textId="77777777" w:rsidR="001B0395" w:rsidRDefault="00B57FF8">
            <w:pPr>
              <w:spacing w:before="40" w:after="200"/>
              <w:jc w:val="center"/>
              <w:rPr>
                <w:sz w:val="22"/>
                <w:szCs w:val="22"/>
                <w:highlight w:val="white"/>
              </w:rPr>
            </w:pPr>
            <w:r>
              <w:rPr>
                <w:sz w:val="22"/>
                <w:szCs w:val="22"/>
                <w:highlight w:val="white"/>
              </w:rPr>
              <w:t xml:space="preserve">2.61- 3.20 </w:t>
            </w:r>
          </w:p>
        </w:tc>
        <w:tc>
          <w:tcPr>
            <w:tcW w:w="3555" w:type="dxa"/>
            <w:tcBorders>
              <w:top w:val="nil"/>
              <w:left w:val="nil"/>
              <w:bottom w:val="single" w:sz="4" w:space="0" w:color="000000"/>
              <w:right w:val="single" w:sz="4" w:space="0" w:color="000000"/>
            </w:tcBorders>
            <w:tcMar>
              <w:top w:w="0" w:type="dxa"/>
              <w:left w:w="0" w:type="dxa"/>
              <w:bottom w:w="0" w:type="dxa"/>
              <w:right w:w="0" w:type="dxa"/>
            </w:tcMar>
            <w:vAlign w:val="center"/>
          </w:tcPr>
          <w:p w14:paraId="54968AD1" w14:textId="77777777" w:rsidR="001B0395" w:rsidRDefault="00B57FF8">
            <w:pPr>
              <w:spacing w:before="40" w:after="200"/>
              <w:jc w:val="center"/>
              <w:rPr>
                <w:sz w:val="22"/>
                <w:szCs w:val="22"/>
                <w:highlight w:val="white"/>
              </w:rPr>
            </w:pPr>
            <w:r>
              <w:rPr>
                <w:sz w:val="22"/>
                <w:szCs w:val="22"/>
                <w:highlight w:val="white"/>
              </w:rPr>
              <w:t xml:space="preserve">Medium </w:t>
            </w:r>
          </w:p>
        </w:tc>
      </w:tr>
      <w:tr w:rsidR="001B0395" w14:paraId="733408EE" w14:textId="77777777">
        <w:trPr>
          <w:trHeight w:val="465"/>
        </w:trPr>
        <w:tc>
          <w:tcPr>
            <w:tcW w:w="1110" w:type="dxa"/>
            <w:tcBorders>
              <w:top w:val="nil"/>
              <w:left w:val="nil"/>
              <w:bottom w:val="nil"/>
              <w:right w:val="nil"/>
            </w:tcBorders>
            <w:tcMar>
              <w:top w:w="0" w:type="dxa"/>
              <w:left w:w="0" w:type="dxa"/>
              <w:bottom w:w="0" w:type="dxa"/>
              <w:right w:w="0" w:type="dxa"/>
            </w:tcMar>
            <w:vAlign w:val="bottom"/>
          </w:tcPr>
          <w:p w14:paraId="0BCBF3F7" w14:textId="77777777" w:rsidR="001B0395" w:rsidRDefault="00B57FF8">
            <w:pPr>
              <w:spacing w:before="40" w:after="200" w:line="360" w:lineRule="auto"/>
              <w:jc w:val="both"/>
              <w:rPr>
                <w:rFonts w:ascii="Calibri" w:eastAsia="Calibri" w:hAnsi="Calibri" w:cs="Calibri"/>
                <w:b/>
                <w:sz w:val="24"/>
                <w:szCs w:val="24"/>
                <w:highlight w:val="white"/>
              </w:rPr>
            </w:pPr>
            <w:r>
              <w:rPr>
                <w:rFonts w:ascii="Calibri" w:eastAsia="Calibri" w:hAnsi="Calibri" w:cs="Calibri"/>
                <w:b/>
                <w:sz w:val="24"/>
                <w:szCs w:val="24"/>
                <w:highlight w:val="white"/>
              </w:rPr>
              <w:t xml:space="preserve"> </w:t>
            </w:r>
          </w:p>
        </w:tc>
        <w:tc>
          <w:tcPr>
            <w:tcW w:w="4260"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14:paraId="2A5B0C4B" w14:textId="77777777" w:rsidR="001B0395" w:rsidRDefault="00B57FF8">
            <w:pPr>
              <w:spacing w:before="40" w:after="200"/>
              <w:jc w:val="center"/>
              <w:rPr>
                <w:sz w:val="22"/>
                <w:szCs w:val="22"/>
                <w:highlight w:val="white"/>
              </w:rPr>
            </w:pPr>
            <w:r>
              <w:rPr>
                <w:sz w:val="22"/>
                <w:szCs w:val="22"/>
                <w:highlight w:val="white"/>
              </w:rPr>
              <w:t xml:space="preserve">3.21-4.20 </w:t>
            </w:r>
          </w:p>
        </w:tc>
        <w:tc>
          <w:tcPr>
            <w:tcW w:w="3555" w:type="dxa"/>
            <w:tcBorders>
              <w:top w:val="nil"/>
              <w:left w:val="nil"/>
              <w:bottom w:val="single" w:sz="4" w:space="0" w:color="000000"/>
              <w:right w:val="single" w:sz="4" w:space="0" w:color="000000"/>
            </w:tcBorders>
            <w:tcMar>
              <w:top w:w="0" w:type="dxa"/>
              <w:left w:w="0" w:type="dxa"/>
              <w:bottom w:w="0" w:type="dxa"/>
              <w:right w:w="0" w:type="dxa"/>
            </w:tcMar>
            <w:vAlign w:val="center"/>
          </w:tcPr>
          <w:p w14:paraId="01F3709E" w14:textId="77777777" w:rsidR="001B0395" w:rsidRDefault="00B57FF8">
            <w:pPr>
              <w:spacing w:before="40" w:after="200"/>
              <w:jc w:val="center"/>
              <w:rPr>
                <w:sz w:val="22"/>
                <w:szCs w:val="22"/>
                <w:highlight w:val="white"/>
              </w:rPr>
            </w:pPr>
            <w:r>
              <w:rPr>
                <w:sz w:val="22"/>
                <w:szCs w:val="22"/>
                <w:highlight w:val="white"/>
              </w:rPr>
              <w:t xml:space="preserve">High </w:t>
            </w:r>
          </w:p>
        </w:tc>
      </w:tr>
      <w:tr w:rsidR="001B0395" w14:paraId="1ABE6EC9" w14:textId="77777777">
        <w:trPr>
          <w:trHeight w:val="480"/>
        </w:trPr>
        <w:tc>
          <w:tcPr>
            <w:tcW w:w="1110" w:type="dxa"/>
            <w:tcBorders>
              <w:top w:val="nil"/>
              <w:left w:val="nil"/>
              <w:bottom w:val="nil"/>
              <w:right w:val="nil"/>
            </w:tcBorders>
            <w:tcMar>
              <w:top w:w="0" w:type="dxa"/>
              <w:left w:w="0" w:type="dxa"/>
              <w:bottom w:w="0" w:type="dxa"/>
              <w:right w:w="0" w:type="dxa"/>
            </w:tcMar>
            <w:vAlign w:val="bottom"/>
          </w:tcPr>
          <w:p w14:paraId="2E4780C2" w14:textId="77777777" w:rsidR="001B0395" w:rsidRDefault="00B57FF8">
            <w:pPr>
              <w:spacing w:before="40" w:after="200" w:line="360" w:lineRule="auto"/>
              <w:jc w:val="both"/>
              <w:rPr>
                <w:rFonts w:ascii="Calibri" w:eastAsia="Calibri" w:hAnsi="Calibri" w:cs="Calibri"/>
                <w:b/>
                <w:sz w:val="24"/>
                <w:szCs w:val="24"/>
                <w:highlight w:val="white"/>
              </w:rPr>
            </w:pPr>
            <w:r>
              <w:rPr>
                <w:rFonts w:ascii="Calibri" w:eastAsia="Calibri" w:hAnsi="Calibri" w:cs="Calibri"/>
                <w:b/>
                <w:sz w:val="24"/>
                <w:szCs w:val="24"/>
                <w:highlight w:val="white"/>
              </w:rPr>
              <w:t xml:space="preserve"> </w:t>
            </w:r>
          </w:p>
        </w:tc>
        <w:tc>
          <w:tcPr>
            <w:tcW w:w="4260"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14:paraId="08236B6C" w14:textId="77777777" w:rsidR="001B0395" w:rsidRDefault="00B57FF8">
            <w:pPr>
              <w:spacing w:before="40" w:after="200"/>
              <w:jc w:val="center"/>
              <w:rPr>
                <w:sz w:val="22"/>
                <w:szCs w:val="22"/>
                <w:highlight w:val="white"/>
              </w:rPr>
            </w:pPr>
            <w:r>
              <w:rPr>
                <w:sz w:val="22"/>
                <w:szCs w:val="22"/>
                <w:highlight w:val="white"/>
              </w:rPr>
              <w:t xml:space="preserve">4.21-5.00 </w:t>
            </w:r>
          </w:p>
        </w:tc>
        <w:tc>
          <w:tcPr>
            <w:tcW w:w="3555" w:type="dxa"/>
            <w:tcBorders>
              <w:top w:val="nil"/>
              <w:left w:val="nil"/>
              <w:bottom w:val="single" w:sz="4" w:space="0" w:color="000000"/>
              <w:right w:val="single" w:sz="4" w:space="0" w:color="000000"/>
            </w:tcBorders>
            <w:tcMar>
              <w:top w:w="0" w:type="dxa"/>
              <w:left w:w="0" w:type="dxa"/>
              <w:bottom w:w="0" w:type="dxa"/>
              <w:right w:w="0" w:type="dxa"/>
            </w:tcMar>
            <w:vAlign w:val="center"/>
          </w:tcPr>
          <w:p w14:paraId="51DCB2A6" w14:textId="77777777" w:rsidR="001B0395" w:rsidRDefault="00B57FF8">
            <w:pPr>
              <w:spacing w:before="40" w:after="200"/>
              <w:jc w:val="center"/>
              <w:rPr>
                <w:sz w:val="22"/>
                <w:szCs w:val="22"/>
                <w:highlight w:val="white"/>
              </w:rPr>
            </w:pPr>
            <w:r>
              <w:rPr>
                <w:sz w:val="22"/>
                <w:szCs w:val="22"/>
                <w:highlight w:val="white"/>
              </w:rPr>
              <w:t xml:space="preserve">Very High </w:t>
            </w:r>
          </w:p>
        </w:tc>
      </w:tr>
    </w:tbl>
    <w:p w14:paraId="16ACDEC0" w14:textId="77777777" w:rsidR="001B0395" w:rsidRDefault="001B0395">
      <w:pPr>
        <w:spacing w:before="8"/>
        <w:jc w:val="both"/>
        <w:rPr>
          <w:b/>
          <w:sz w:val="24"/>
          <w:szCs w:val="24"/>
        </w:rPr>
        <w:sectPr w:rsidR="001B0395">
          <w:headerReference w:type="even" r:id="rId16"/>
          <w:type w:val="continuous"/>
          <w:pgSz w:w="11906" w:h="16838"/>
          <w:pgMar w:top="851" w:right="1440" w:bottom="1440" w:left="1440" w:header="737" w:footer="708" w:gutter="0"/>
          <w:cols w:space="720"/>
          <w:titlePg/>
        </w:sectPr>
      </w:pPr>
    </w:p>
    <w:p w14:paraId="00EA3B67" w14:textId="77777777" w:rsidR="00D03E0E" w:rsidRDefault="00D03E0E">
      <w:pPr>
        <w:spacing w:before="8" w:line="360" w:lineRule="auto"/>
        <w:jc w:val="both"/>
        <w:rPr>
          <w:b/>
          <w:sz w:val="24"/>
          <w:szCs w:val="24"/>
        </w:rPr>
      </w:pPr>
    </w:p>
    <w:p w14:paraId="34F5951E" w14:textId="77777777" w:rsidR="00D03E0E" w:rsidRDefault="00D03E0E">
      <w:pPr>
        <w:spacing w:before="8" w:line="360" w:lineRule="auto"/>
        <w:jc w:val="both"/>
        <w:rPr>
          <w:b/>
          <w:sz w:val="24"/>
          <w:szCs w:val="24"/>
        </w:rPr>
      </w:pPr>
    </w:p>
    <w:p w14:paraId="4C666A4E" w14:textId="191A5021" w:rsidR="001B0395" w:rsidRDefault="00843787">
      <w:pPr>
        <w:spacing w:before="8" w:line="360" w:lineRule="auto"/>
        <w:jc w:val="both"/>
        <w:rPr>
          <w:b/>
          <w:sz w:val="24"/>
          <w:szCs w:val="24"/>
        </w:rPr>
      </w:pPr>
      <w:r>
        <w:rPr>
          <w:b/>
          <w:sz w:val="24"/>
          <w:szCs w:val="24"/>
        </w:rPr>
        <w:lastRenderedPageBreak/>
        <w:t>4.0 FINDINGS AND DISCUSSION</w:t>
      </w:r>
    </w:p>
    <w:p w14:paraId="1008FF7A" w14:textId="77777777" w:rsidR="009715A7" w:rsidRDefault="009715A7">
      <w:pPr>
        <w:spacing w:before="8" w:line="360" w:lineRule="auto"/>
        <w:jc w:val="both"/>
        <w:rPr>
          <w:b/>
          <w:sz w:val="24"/>
          <w:szCs w:val="24"/>
        </w:rPr>
      </w:pPr>
    </w:p>
    <w:p w14:paraId="443DB1E7" w14:textId="77777777" w:rsidR="00F2150E" w:rsidRPr="00F2150E" w:rsidRDefault="00B57FF8" w:rsidP="00F2150E">
      <w:pPr>
        <w:numPr>
          <w:ilvl w:val="0"/>
          <w:numId w:val="3"/>
        </w:numPr>
        <w:pBdr>
          <w:top w:val="nil"/>
          <w:left w:val="nil"/>
          <w:bottom w:val="nil"/>
          <w:right w:val="nil"/>
          <w:between w:val="nil"/>
        </w:pBdr>
        <w:spacing w:before="8" w:line="360" w:lineRule="auto"/>
        <w:jc w:val="both"/>
        <w:rPr>
          <w:i/>
          <w:sz w:val="22"/>
          <w:szCs w:val="22"/>
          <w:highlight w:val="white"/>
        </w:rPr>
      </w:pPr>
      <w:r>
        <w:rPr>
          <w:b/>
          <w:sz w:val="22"/>
          <w:szCs w:val="22"/>
        </w:rPr>
        <w:t xml:space="preserve">4.1 </w:t>
      </w:r>
      <w:r>
        <w:rPr>
          <w:b/>
          <w:i/>
          <w:sz w:val="22"/>
          <w:szCs w:val="22"/>
          <w:highlight w:val="white"/>
        </w:rPr>
        <w:t>Research Question 1:</w:t>
      </w:r>
      <w:r w:rsidR="00F2150E">
        <w:rPr>
          <w:b/>
          <w:i/>
          <w:sz w:val="22"/>
          <w:szCs w:val="22"/>
          <w:highlight w:val="white"/>
        </w:rPr>
        <w:t xml:space="preserve"> </w:t>
      </w:r>
      <w:r w:rsidR="00F2150E" w:rsidRPr="00F2150E">
        <w:rPr>
          <w:i/>
          <w:sz w:val="22"/>
          <w:szCs w:val="22"/>
          <w:highlight w:val="white"/>
        </w:rPr>
        <w:t xml:space="preserve">How do students perceive </w:t>
      </w:r>
      <w:proofErr w:type="spellStart"/>
      <w:r w:rsidR="00F2150E" w:rsidRPr="00F2150E">
        <w:rPr>
          <w:i/>
          <w:sz w:val="22"/>
          <w:szCs w:val="22"/>
          <w:highlight w:val="white"/>
        </w:rPr>
        <w:t>ChatGPT's</w:t>
      </w:r>
      <w:proofErr w:type="spellEnd"/>
      <w:r w:rsidR="00F2150E" w:rsidRPr="00F2150E">
        <w:rPr>
          <w:i/>
          <w:sz w:val="22"/>
          <w:szCs w:val="22"/>
          <w:highlight w:val="white"/>
        </w:rPr>
        <w:t xml:space="preserve"> role in improving their written communication in </w:t>
      </w:r>
      <w:r w:rsidR="006B63BB">
        <w:rPr>
          <w:i/>
          <w:sz w:val="22"/>
          <w:szCs w:val="22"/>
          <w:highlight w:val="white"/>
        </w:rPr>
        <w:t>English</w:t>
      </w:r>
      <w:r w:rsidR="00F2150E" w:rsidRPr="00F2150E">
        <w:rPr>
          <w:i/>
          <w:sz w:val="22"/>
          <w:szCs w:val="22"/>
          <w:highlight w:val="white"/>
        </w:rPr>
        <w:t xml:space="preserve"> writing tasks?</w:t>
      </w:r>
    </w:p>
    <w:p w14:paraId="0DDEC8CE" w14:textId="77777777" w:rsidR="001B0395" w:rsidRDefault="001B0395">
      <w:pPr>
        <w:spacing w:before="8" w:line="360" w:lineRule="auto"/>
        <w:jc w:val="both"/>
        <w:rPr>
          <w:i/>
          <w:sz w:val="22"/>
          <w:szCs w:val="22"/>
        </w:rPr>
      </w:pPr>
    </w:p>
    <w:p w14:paraId="36CA512A" w14:textId="77777777" w:rsidR="001B0395" w:rsidRDefault="00B57FF8">
      <w:pPr>
        <w:shd w:val="clear" w:color="auto" w:fill="FFFFFF"/>
        <w:spacing w:line="360" w:lineRule="auto"/>
        <w:ind w:firstLine="720"/>
        <w:jc w:val="both"/>
        <w:rPr>
          <w:sz w:val="22"/>
          <w:szCs w:val="22"/>
        </w:rPr>
      </w:pPr>
      <w:r>
        <w:rPr>
          <w:sz w:val="22"/>
          <w:szCs w:val="22"/>
        </w:rPr>
        <w:t xml:space="preserve">Students generally perceive </w:t>
      </w:r>
      <w:proofErr w:type="spellStart"/>
      <w:r>
        <w:rPr>
          <w:sz w:val="22"/>
          <w:szCs w:val="22"/>
        </w:rPr>
        <w:t>ChatGPT</w:t>
      </w:r>
      <w:proofErr w:type="spellEnd"/>
      <w:r>
        <w:rPr>
          <w:sz w:val="22"/>
          <w:szCs w:val="22"/>
        </w:rPr>
        <w:t xml:space="preserve"> as a valuable tool for enhancing their English writing, particularly in workplace-oriented tasks. High mean scores for clarity (M = 4.23), structuring ideas (M = 4.21), academic tone (M = 4.13), and vocabulary enhancement (M = 4.14) suggest that students do not merely treat </w:t>
      </w:r>
      <w:proofErr w:type="spellStart"/>
      <w:r>
        <w:rPr>
          <w:sz w:val="22"/>
          <w:szCs w:val="22"/>
        </w:rPr>
        <w:t>ChatGPT</w:t>
      </w:r>
      <w:proofErr w:type="spellEnd"/>
      <w:r>
        <w:rPr>
          <w:sz w:val="22"/>
          <w:szCs w:val="22"/>
        </w:rPr>
        <w:t xml:space="preserve"> as a grammar corrector but also as a writing facilitator. This aligns well with the goals of Functional English courses that emphasize practical written communication. From the standpoint of learning theory, these patterns are a reflection of Vygotsky's Zone of Proximal Development (ZPD). In this instance, </w:t>
      </w:r>
      <w:proofErr w:type="spellStart"/>
      <w:r>
        <w:rPr>
          <w:sz w:val="22"/>
          <w:szCs w:val="22"/>
        </w:rPr>
        <w:t>ChatGPT</w:t>
      </w:r>
      <w:proofErr w:type="spellEnd"/>
      <w:r>
        <w:rPr>
          <w:sz w:val="22"/>
          <w:szCs w:val="22"/>
        </w:rPr>
        <w:t xml:space="preserve"> appears to serve as a sort of online scaffold, </w:t>
      </w:r>
      <w:r w:rsidR="001A4CA9">
        <w:rPr>
          <w:sz w:val="22"/>
          <w:szCs w:val="22"/>
        </w:rPr>
        <w:t>assisting</w:t>
      </w:r>
      <w:r>
        <w:rPr>
          <w:sz w:val="22"/>
          <w:szCs w:val="22"/>
        </w:rPr>
        <w:t xml:space="preserve"> </w:t>
      </w:r>
      <w:r w:rsidR="000C4266">
        <w:rPr>
          <w:sz w:val="22"/>
          <w:szCs w:val="22"/>
        </w:rPr>
        <w:t>students as</w:t>
      </w:r>
      <w:r>
        <w:rPr>
          <w:sz w:val="22"/>
          <w:szCs w:val="22"/>
        </w:rPr>
        <w:t xml:space="preserve"> </w:t>
      </w:r>
      <w:r w:rsidR="000C4266">
        <w:rPr>
          <w:sz w:val="22"/>
          <w:szCs w:val="22"/>
        </w:rPr>
        <w:t xml:space="preserve">they </w:t>
      </w:r>
      <w:r>
        <w:rPr>
          <w:sz w:val="22"/>
          <w:szCs w:val="22"/>
        </w:rPr>
        <w:t xml:space="preserve">gain the self-assurance and proficiency necessary to write more successfully on their own. The </w:t>
      </w:r>
      <w:proofErr w:type="spellStart"/>
      <w:r>
        <w:rPr>
          <w:sz w:val="22"/>
          <w:szCs w:val="22"/>
        </w:rPr>
        <w:t>studies</w:t>
      </w:r>
      <w:proofErr w:type="spellEnd"/>
      <w:r>
        <w:rPr>
          <w:sz w:val="22"/>
          <w:szCs w:val="22"/>
        </w:rPr>
        <w:t xml:space="preserve"> findings are consistent with Pham &amp;Le (2024) study of Vietnamese and Korean students, who similarly reported that </w:t>
      </w:r>
      <w:proofErr w:type="spellStart"/>
      <w:r>
        <w:rPr>
          <w:sz w:val="22"/>
          <w:szCs w:val="22"/>
        </w:rPr>
        <w:t>ChatGPT</w:t>
      </w:r>
      <w:proofErr w:type="spellEnd"/>
      <w:r>
        <w:rPr>
          <w:sz w:val="22"/>
          <w:szCs w:val="22"/>
        </w:rPr>
        <w:t xml:space="preserve"> was effective for vocabulary building, grammar correction, translation, and paraphrasing skills critical for academic and professional writing and also Mahapatra (2024), who found that undergraduate ESL students perceived </w:t>
      </w:r>
      <w:proofErr w:type="spellStart"/>
      <w:r>
        <w:rPr>
          <w:sz w:val="22"/>
          <w:szCs w:val="22"/>
        </w:rPr>
        <w:t>ChatGPT</w:t>
      </w:r>
      <w:proofErr w:type="spellEnd"/>
      <w:r>
        <w:rPr>
          <w:sz w:val="22"/>
          <w:szCs w:val="22"/>
        </w:rPr>
        <w:t xml:space="preserve"> as a beneficial tool for enhancing their academic writing skills, particularly in idea generation and organization.  </w:t>
      </w:r>
    </w:p>
    <w:p w14:paraId="0A98994B" w14:textId="77777777" w:rsidR="001B0395" w:rsidRDefault="001B0395">
      <w:pPr>
        <w:shd w:val="clear" w:color="auto" w:fill="FFFFFF"/>
        <w:spacing w:line="360" w:lineRule="auto"/>
        <w:ind w:firstLine="720"/>
        <w:jc w:val="both"/>
        <w:rPr>
          <w:sz w:val="22"/>
          <w:szCs w:val="22"/>
        </w:rPr>
      </w:pPr>
    </w:p>
    <w:p w14:paraId="1B3D8E57" w14:textId="77777777" w:rsidR="001B0395" w:rsidRDefault="00B57FF8">
      <w:pPr>
        <w:shd w:val="clear" w:color="auto" w:fill="FFFFFF"/>
        <w:spacing w:line="360" w:lineRule="auto"/>
        <w:ind w:firstLine="720"/>
        <w:jc w:val="both"/>
        <w:rPr>
          <w:sz w:val="22"/>
          <w:szCs w:val="22"/>
        </w:rPr>
      </w:pPr>
      <w:r>
        <w:rPr>
          <w:sz w:val="22"/>
          <w:szCs w:val="22"/>
        </w:rPr>
        <w:t xml:space="preserve">However, a deeper evaluation shows a tension between improved outputs and decreased writing confidence. Although grammar correction (M = 4.00) was rated highly, the relatively lower score for writing confidence (M = 3.76) implies that students may still feel insecure about their independent writing abilities. This may indicate a growing dependence on AI tools, raising important questions about students’ ability to transfer their perceived improvements to contexts where such support isn’t available. While students value </w:t>
      </w:r>
      <w:proofErr w:type="spellStart"/>
      <w:r>
        <w:rPr>
          <w:sz w:val="22"/>
          <w:szCs w:val="22"/>
        </w:rPr>
        <w:t>ChatGPT</w:t>
      </w:r>
      <w:proofErr w:type="spellEnd"/>
      <w:r>
        <w:rPr>
          <w:sz w:val="22"/>
          <w:szCs w:val="22"/>
        </w:rPr>
        <w:t xml:space="preserve"> for its technical assistance, these gains risk remaining superficial without deeper cognitive engagement. </w:t>
      </w:r>
      <w:proofErr w:type="spellStart"/>
      <w:r>
        <w:rPr>
          <w:sz w:val="22"/>
          <w:szCs w:val="22"/>
        </w:rPr>
        <w:t>Sherma</w:t>
      </w:r>
      <w:proofErr w:type="spellEnd"/>
      <w:r>
        <w:rPr>
          <w:sz w:val="22"/>
          <w:szCs w:val="22"/>
        </w:rPr>
        <w:t xml:space="preserve"> (2024) observed similar patterns among Nepali university students, who recognized the advantages of using </w:t>
      </w:r>
      <w:proofErr w:type="spellStart"/>
      <w:r>
        <w:rPr>
          <w:sz w:val="22"/>
          <w:szCs w:val="22"/>
        </w:rPr>
        <w:t>ChatGPT</w:t>
      </w:r>
      <w:proofErr w:type="spellEnd"/>
      <w:r>
        <w:rPr>
          <w:sz w:val="22"/>
          <w:szCs w:val="22"/>
        </w:rPr>
        <w:t xml:space="preserve"> but also voiced concerns about over-reliance and the potential erosion of their creative thinking skills.</w:t>
      </w:r>
    </w:p>
    <w:p w14:paraId="238A6D02" w14:textId="77777777" w:rsidR="001B0395" w:rsidRDefault="001B0395">
      <w:pPr>
        <w:shd w:val="clear" w:color="auto" w:fill="FFFFFF"/>
        <w:spacing w:line="360" w:lineRule="auto"/>
        <w:ind w:firstLine="720"/>
        <w:jc w:val="both"/>
        <w:rPr>
          <w:sz w:val="22"/>
          <w:szCs w:val="22"/>
        </w:rPr>
      </w:pPr>
    </w:p>
    <w:p w14:paraId="1084B18F" w14:textId="77777777" w:rsidR="001B0395" w:rsidRDefault="00B57FF8">
      <w:pPr>
        <w:shd w:val="clear" w:color="auto" w:fill="FFFFFF"/>
        <w:spacing w:line="360" w:lineRule="auto"/>
        <w:ind w:firstLine="720"/>
        <w:jc w:val="both"/>
        <w:rPr>
          <w:sz w:val="22"/>
          <w:szCs w:val="22"/>
        </w:rPr>
      </w:pPr>
      <w:r>
        <w:rPr>
          <w:sz w:val="22"/>
          <w:szCs w:val="22"/>
        </w:rPr>
        <w:t xml:space="preserve">Consequently, the findings in Theme 1 point to a need for thoughtful caution. While </w:t>
      </w:r>
      <w:proofErr w:type="spellStart"/>
      <w:r>
        <w:rPr>
          <w:sz w:val="22"/>
          <w:szCs w:val="22"/>
        </w:rPr>
        <w:t>ChatGPT</w:t>
      </w:r>
      <w:proofErr w:type="spellEnd"/>
      <w:r>
        <w:rPr>
          <w:sz w:val="22"/>
          <w:szCs w:val="22"/>
        </w:rPr>
        <w:t xml:space="preserve"> appears to enhance the formal aspects of students’ writing, this improvement may come at the expense of their confidence, originality, and ability to solve writing problems independently.</w:t>
      </w:r>
    </w:p>
    <w:p w14:paraId="4D9C6788" w14:textId="77777777" w:rsidR="001B0395" w:rsidRDefault="001B0395">
      <w:pPr>
        <w:shd w:val="clear" w:color="auto" w:fill="FFFFFF"/>
        <w:spacing w:line="360" w:lineRule="auto"/>
        <w:ind w:firstLine="720"/>
        <w:jc w:val="both"/>
        <w:rPr>
          <w:sz w:val="22"/>
          <w:szCs w:val="22"/>
        </w:rPr>
      </w:pPr>
    </w:p>
    <w:p w14:paraId="043CA92C" w14:textId="77777777" w:rsidR="00D03E0E" w:rsidRDefault="00D03E0E">
      <w:pPr>
        <w:shd w:val="clear" w:color="auto" w:fill="FFFFFF"/>
        <w:spacing w:line="360" w:lineRule="auto"/>
        <w:ind w:firstLine="720"/>
        <w:jc w:val="both"/>
        <w:rPr>
          <w:sz w:val="22"/>
          <w:szCs w:val="22"/>
        </w:rPr>
      </w:pPr>
    </w:p>
    <w:p w14:paraId="2632AB84" w14:textId="77777777" w:rsidR="00D03E0E" w:rsidRDefault="00D03E0E">
      <w:pPr>
        <w:shd w:val="clear" w:color="auto" w:fill="FFFFFF"/>
        <w:spacing w:line="360" w:lineRule="auto"/>
        <w:ind w:firstLine="720"/>
        <w:jc w:val="both"/>
        <w:rPr>
          <w:sz w:val="22"/>
          <w:szCs w:val="22"/>
        </w:rPr>
      </w:pPr>
    </w:p>
    <w:p w14:paraId="00EAB914" w14:textId="77777777" w:rsidR="00D03E0E" w:rsidRDefault="00D03E0E">
      <w:pPr>
        <w:shd w:val="clear" w:color="auto" w:fill="FFFFFF"/>
        <w:spacing w:line="360" w:lineRule="auto"/>
        <w:ind w:firstLine="720"/>
        <w:jc w:val="both"/>
        <w:rPr>
          <w:sz w:val="22"/>
          <w:szCs w:val="22"/>
        </w:rPr>
      </w:pPr>
    </w:p>
    <w:p w14:paraId="47CAEABD" w14:textId="77777777" w:rsidR="001B0395" w:rsidRDefault="00B57FF8">
      <w:pPr>
        <w:spacing w:before="8"/>
        <w:jc w:val="both"/>
        <w:rPr>
          <w:b/>
        </w:rPr>
      </w:pPr>
      <w:r>
        <w:rPr>
          <w:b/>
        </w:rPr>
        <w:lastRenderedPageBreak/>
        <w:t xml:space="preserve">Table 2: </w:t>
      </w:r>
    </w:p>
    <w:p w14:paraId="4E9C3086" w14:textId="77777777" w:rsidR="001B0395" w:rsidRDefault="00B57FF8">
      <w:pPr>
        <w:spacing w:before="8"/>
        <w:jc w:val="both"/>
        <w:rPr>
          <w:highlight w:val="white"/>
        </w:rPr>
      </w:pPr>
      <w:r>
        <w:rPr>
          <w:highlight w:val="white"/>
        </w:rPr>
        <w:t xml:space="preserve">Descriptive Statistics for Perceived Improvements in Written Communication Skills </w:t>
      </w:r>
    </w:p>
    <w:p w14:paraId="58FE5E25" w14:textId="77777777" w:rsidR="001B0395" w:rsidRDefault="001B0395">
      <w:pPr>
        <w:spacing w:before="8"/>
        <w:jc w:val="both"/>
        <w:rPr>
          <w:highlight w:val="white"/>
        </w:rPr>
      </w:pPr>
    </w:p>
    <w:p w14:paraId="316E86A3" w14:textId="77777777" w:rsidR="001B0395" w:rsidRDefault="001B0395">
      <w:pPr>
        <w:spacing w:before="8"/>
        <w:jc w:val="both"/>
        <w:rPr>
          <w:highlight w:val="white"/>
        </w:rPr>
      </w:pPr>
    </w:p>
    <w:tbl>
      <w:tblPr>
        <w:tblStyle w:val="PlainTable2"/>
        <w:tblW w:w="9000" w:type="dxa"/>
        <w:tblLayout w:type="fixed"/>
        <w:tblLook w:val="0600" w:firstRow="0" w:lastRow="0" w:firstColumn="0" w:lastColumn="0" w:noHBand="1" w:noVBand="1"/>
      </w:tblPr>
      <w:tblGrid>
        <w:gridCol w:w="2325"/>
        <w:gridCol w:w="3360"/>
        <w:gridCol w:w="840"/>
        <w:gridCol w:w="1050"/>
        <w:gridCol w:w="1425"/>
      </w:tblGrid>
      <w:tr w:rsidR="001B0395" w14:paraId="4176E8E7" w14:textId="77777777" w:rsidTr="00FF1594">
        <w:trPr>
          <w:trHeight w:val="465"/>
        </w:trPr>
        <w:tc>
          <w:tcPr>
            <w:tcW w:w="2325" w:type="dxa"/>
          </w:tcPr>
          <w:p w14:paraId="782FE2D8" w14:textId="77777777" w:rsidR="001B0395" w:rsidRDefault="00B57FF8">
            <w:pPr>
              <w:jc w:val="both"/>
              <w:rPr>
                <w:b/>
                <w:sz w:val="22"/>
                <w:szCs w:val="22"/>
                <w:highlight w:val="white"/>
              </w:rPr>
            </w:pPr>
            <w:r>
              <w:rPr>
                <w:b/>
                <w:sz w:val="22"/>
                <w:szCs w:val="22"/>
                <w:highlight w:val="white"/>
              </w:rPr>
              <w:t xml:space="preserve"> </w:t>
            </w:r>
          </w:p>
        </w:tc>
        <w:tc>
          <w:tcPr>
            <w:tcW w:w="3360" w:type="dxa"/>
          </w:tcPr>
          <w:p w14:paraId="601E6B2F" w14:textId="77777777" w:rsidR="001B0395" w:rsidRDefault="00B57FF8">
            <w:pPr>
              <w:jc w:val="both"/>
              <w:rPr>
                <w:b/>
                <w:sz w:val="22"/>
                <w:szCs w:val="22"/>
                <w:highlight w:val="white"/>
              </w:rPr>
            </w:pPr>
            <w:r>
              <w:rPr>
                <w:b/>
                <w:sz w:val="22"/>
                <w:szCs w:val="22"/>
                <w:highlight w:val="white"/>
              </w:rPr>
              <w:t xml:space="preserve">Item </w:t>
            </w:r>
          </w:p>
        </w:tc>
        <w:tc>
          <w:tcPr>
            <w:tcW w:w="840" w:type="dxa"/>
          </w:tcPr>
          <w:p w14:paraId="0A02C783" w14:textId="77777777" w:rsidR="001B0395" w:rsidRDefault="00B57FF8">
            <w:pPr>
              <w:jc w:val="center"/>
              <w:rPr>
                <w:b/>
                <w:sz w:val="22"/>
                <w:szCs w:val="22"/>
                <w:highlight w:val="white"/>
              </w:rPr>
            </w:pPr>
            <w:r>
              <w:rPr>
                <w:b/>
                <w:sz w:val="22"/>
                <w:szCs w:val="22"/>
                <w:highlight w:val="white"/>
              </w:rPr>
              <w:t xml:space="preserve">Mean </w:t>
            </w:r>
          </w:p>
        </w:tc>
        <w:tc>
          <w:tcPr>
            <w:tcW w:w="1050" w:type="dxa"/>
          </w:tcPr>
          <w:p w14:paraId="27ACB379" w14:textId="77777777" w:rsidR="001B0395" w:rsidRDefault="00B57FF8">
            <w:pPr>
              <w:jc w:val="center"/>
              <w:rPr>
                <w:b/>
                <w:sz w:val="22"/>
                <w:szCs w:val="22"/>
                <w:highlight w:val="white"/>
              </w:rPr>
            </w:pPr>
            <w:r>
              <w:rPr>
                <w:b/>
                <w:sz w:val="22"/>
                <w:szCs w:val="22"/>
                <w:highlight w:val="white"/>
              </w:rPr>
              <w:t xml:space="preserve">Std Dev </w:t>
            </w:r>
          </w:p>
        </w:tc>
        <w:tc>
          <w:tcPr>
            <w:tcW w:w="1425" w:type="dxa"/>
          </w:tcPr>
          <w:p w14:paraId="276DFC5B" w14:textId="77777777" w:rsidR="001B0395" w:rsidRDefault="00B57FF8">
            <w:pPr>
              <w:jc w:val="center"/>
              <w:rPr>
                <w:b/>
                <w:sz w:val="22"/>
                <w:szCs w:val="22"/>
                <w:highlight w:val="white"/>
              </w:rPr>
            </w:pPr>
            <w:r>
              <w:rPr>
                <w:b/>
                <w:sz w:val="22"/>
                <w:szCs w:val="22"/>
                <w:highlight w:val="white"/>
              </w:rPr>
              <w:t xml:space="preserve">Interpretation </w:t>
            </w:r>
          </w:p>
        </w:tc>
      </w:tr>
      <w:tr w:rsidR="001B0395" w14:paraId="51E5337A" w14:textId="77777777" w:rsidTr="00FF1594">
        <w:trPr>
          <w:trHeight w:val="555"/>
        </w:trPr>
        <w:tc>
          <w:tcPr>
            <w:tcW w:w="2325" w:type="dxa"/>
            <w:vMerge w:val="restart"/>
          </w:tcPr>
          <w:p w14:paraId="09D1C874" w14:textId="77777777" w:rsidR="001B0395" w:rsidRDefault="00B57FF8">
            <w:pPr>
              <w:jc w:val="both"/>
              <w:rPr>
                <w:b/>
                <w:color w:val="202124"/>
                <w:sz w:val="22"/>
                <w:szCs w:val="22"/>
                <w:highlight w:val="white"/>
              </w:rPr>
            </w:pPr>
            <w:r>
              <w:rPr>
                <w:b/>
                <w:color w:val="202124"/>
                <w:sz w:val="22"/>
                <w:szCs w:val="22"/>
                <w:highlight w:val="white"/>
              </w:rPr>
              <w:t xml:space="preserve"> </w:t>
            </w:r>
          </w:p>
          <w:p w14:paraId="5003B825" w14:textId="77777777" w:rsidR="001B0395" w:rsidRDefault="00B57FF8">
            <w:pPr>
              <w:jc w:val="both"/>
              <w:rPr>
                <w:b/>
                <w:color w:val="202124"/>
                <w:sz w:val="22"/>
                <w:szCs w:val="22"/>
                <w:highlight w:val="white"/>
              </w:rPr>
            </w:pPr>
            <w:r>
              <w:rPr>
                <w:b/>
                <w:color w:val="202124"/>
                <w:sz w:val="22"/>
                <w:szCs w:val="22"/>
                <w:highlight w:val="white"/>
              </w:rPr>
              <w:t xml:space="preserve"> </w:t>
            </w:r>
          </w:p>
          <w:p w14:paraId="39BC5183" w14:textId="77777777" w:rsidR="001B0395" w:rsidRDefault="00B57FF8">
            <w:pPr>
              <w:jc w:val="both"/>
              <w:rPr>
                <w:b/>
                <w:color w:val="202124"/>
                <w:sz w:val="22"/>
                <w:szCs w:val="22"/>
                <w:highlight w:val="white"/>
              </w:rPr>
            </w:pPr>
            <w:r>
              <w:rPr>
                <w:b/>
                <w:color w:val="202124"/>
                <w:sz w:val="22"/>
                <w:szCs w:val="22"/>
                <w:highlight w:val="white"/>
              </w:rPr>
              <w:t xml:space="preserve"> </w:t>
            </w:r>
          </w:p>
          <w:p w14:paraId="088FE1EA" w14:textId="77777777" w:rsidR="001B0395" w:rsidRDefault="00B57FF8">
            <w:pPr>
              <w:jc w:val="both"/>
              <w:rPr>
                <w:b/>
                <w:color w:val="202124"/>
                <w:sz w:val="22"/>
                <w:szCs w:val="22"/>
                <w:highlight w:val="white"/>
              </w:rPr>
            </w:pPr>
            <w:r>
              <w:rPr>
                <w:b/>
                <w:color w:val="202124"/>
                <w:sz w:val="22"/>
                <w:szCs w:val="22"/>
                <w:highlight w:val="white"/>
              </w:rPr>
              <w:t xml:space="preserve"> </w:t>
            </w:r>
          </w:p>
          <w:p w14:paraId="12DA80E3" w14:textId="77777777" w:rsidR="001B0395" w:rsidRDefault="00B57FF8">
            <w:pPr>
              <w:jc w:val="both"/>
              <w:rPr>
                <w:b/>
                <w:color w:val="202124"/>
                <w:sz w:val="22"/>
                <w:szCs w:val="22"/>
                <w:highlight w:val="white"/>
              </w:rPr>
            </w:pPr>
            <w:r>
              <w:rPr>
                <w:b/>
                <w:color w:val="202124"/>
                <w:sz w:val="22"/>
                <w:szCs w:val="22"/>
                <w:highlight w:val="white"/>
              </w:rPr>
              <w:t xml:space="preserve"> </w:t>
            </w:r>
          </w:p>
          <w:p w14:paraId="638F44C0" w14:textId="77777777" w:rsidR="001B0395" w:rsidRDefault="00B57FF8">
            <w:pPr>
              <w:jc w:val="both"/>
              <w:rPr>
                <w:b/>
                <w:color w:val="202124"/>
                <w:sz w:val="22"/>
                <w:szCs w:val="22"/>
                <w:highlight w:val="white"/>
              </w:rPr>
            </w:pPr>
            <w:r>
              <w:rPr>
                <w:b/>
                <w:color w:val="202124"/>
                <w:sz w:val="22"/>
                <w:szCs w:val="22"/>
                <w:highlight w:val="white"/>
              </w:rPr>
              <w:t>Perceived</w:t>
            </w:r>
          </w:p>
          <w:p w14:paraId="0A4D741D" w14:textId="77777777" w:rsidR="001B0395" w:rsidRDefault="00B57FF8">
            <w:pPr>
              <w:jc w:val="both"/>
              <w:rPr>
                <w:b/>
                <w:color w:val="202124"/>
                <w:sz w:val="22"/>
                <w:szCs w:val="22"/>
                <w:highlight w:val="white"/>
              </w:rPr>
            </w:pPr>
            <w:r>
              <w:rPr>
                <w:b/>
                <w:color w:val="202124"/>
                <w:sz w:val="22"/>
                <w:szCs w:val="22"/>
                <w:highlight w:val="white"/>
              </w:rPr>
              <w:t>Written</w:t>
            </w:r>
          </w:p>
          <w:p w14:paraId="586C2166" w14:textId="77777777" w:rsidR="001B0395" w:rsidRDefault="00B57FF8">
            <w:pPr>
              <w:jc w:val="both"/>
              <w:rPr>
                <w:b/>
                <w:color w:val="202124"/>
                <w:sz w:val="22"/>
                <w:szCs w:val="22"/>
                <w:highlight w:val="white"/>
              </w:rPr>
            </w:pPr>
            <w:r>
              <w:rPr>
                <w:b/>
                <w:color w:val="202124"/>
                <w:sz w:val="22"/>
                <w:szCs w:val="22"/>
                <w:highlight w:val="white"/>
              </w:rPr>
              <w:t xml:space="preserve">Communication Improvement  </w:t>
            </w:r>
          </w:p>
          <w:p w14:paraId="474A2DFB" w14:textId="77777777" w:rsidR="001B0395" w:rsidRDefault="00B57FF8">
            <w:pPr>
              <w:jc w:val="both"/>
              <w:rPr>
                <w:b/>
                <w:sz w:val="22"/>
                <w:szCs w:val="22"/>
                <w:highlight w:val="white"/>
              </w:rPr>
            </w:pPr>
            <w:r>
              <w:rPr>
                <w:b/>
                <w:sz w:val="22"/>
                <w:szCs w:val="22"/>
                <w:highlight w:val="white"/>
              </w:rPr>
              <w:t xml:space="preserve"> </w:t>
            </w:r>
          </w:p>
        </w:tc>
        <w:tc>
          <w:tcPr>
            <w:tcW w:w="3360" w:type="dxa"/>
          </w:tcPr>
          <w:p w14:paraId="03D2CD8E" w14:textId="77777777" w:rsidR="001B0395" w:rsidRDefault="00B57FF8">
            <w:pPr>
              <w:jc w:val="both"/>
              <w:rPr>
                <w:sz w:val="22"/>
                <w:szCs w:val="22"/>
                <w:highlight w:val="white"/>
              </w:rPr>
            </w:pPr>
            <w:proofErr w:type="spellStart"/>
            <w:r>
              <w:rPr>
                <w:sz w:val="22"/>
                <w:szCs w:val="22"/>
                <w:highlight w:val="white"/>
              </w:rPr>
              <w:t>ChatGPT</w:t>
            </w:r>
            <w:proofErr w:type="spellEnd"/>
            <w:r>
              <w:rPr>
                <w:sz w:val="22"/>
                <w:szCs w:val="22"/>
                <w:highlight w:val="white"/>
              </w:rPr>
              <w:t xml:space="preserve"> has helped me improve the clarity of my writing. </w:t>
            </w:r>
          </w:p>
        </w:tc>
        <w:tc>
          <w:tcPr>
            <w:tcW w:w="840" w:type="dxa"/>
          </w:tcPr>
          <w:p w14:paraId="49246C1E" w14:textId="77777777" w:rsidR="001B0395" w:rsidRDefault="00B57FF8">
            <w:pPr>
              <w:jc w:val="center"/>
              <w:rPr>
                <w:sz w:val="22"/>
                <w:szCs w:val="22"/>
                <w:highlight w:val="white"/>
              </w:rPr>
            </w:pPr>
            <w:r>
              <w:rPr>
                <w:sz w:val="22"/>
                <w:szCs w:val="22"/>
                <w:highlight w:val="white"/>
              </w:rPr>
              <w:t xml:space="preserve">4.23 </w:t>
            </w:r>
          </w:p>
          <w:p w14:paraId="1554A932" w14:textId="77777777" w:rsidR="001B0395" w:rsidRDefault="00B57FF8">
            <w:pPr>
              <w:jc w:val="center"/>
              <w:rPr>
                <w:sz w:val="22"/>
                <w:szCs w:val="22"/>
                <w:highlight w:val="white"/>
              </w:rPr>
            </w:pPr>
            <w:r>
              <w:rPr>
                <w:sz w:val="22"/>
                <w:szCs w:val="22"/>
                <w:highlight w:val="white"/>
              </w:rPr>
              <w:t xml:space="preserve"> </w:t>
            </w:r>
          </w:p>
        </w:tc>
        <w:tc>
          <w:tcPr>
            <w:tcW w:w="1050" w:type="dxa"/>
          </w:tcPr>
          <w:p w14:paraId="6BEBA506" w14:textId="77777777" w:rsidR="001B0395" w:rsidRDefault="00B57FF8">
            <w:pPr>
              <w:jc w:val="center"/>
              <w:rPr>
                <w:sz w:val="22"/>
                <w:szCs w:val="22"/>
                <w:highlight w:val="white"/>
              </w:rPr>
            </w:pPr>
            <w:r>
              <w:rPr>
                <w:sz w:val="22"/>
                <w:szCs w:val="22"/>
                <w:highlight w:val="white"/>
              </w:rPr>
              <w:t xml:space="preserve">0.783 </w:t>
            </w:r>
          </w:p>
          <w:p w14:paraId="4A26CA6B" w14:textId="77777777" w:rsidR="001B0395" w:rsidRDefault="00B57FF8">
            <w:pPr>
              <w:jc w:val="center"/>
              <w:rPr>
                <w:sz w:val="22"/>
                <w:szCs w:val="22"/>
                <w:highlight w:val="white"/>
              </w:rPr>
            </w:pPr>
            <w:r>
              <w:rPr>
                <w:sz w:val="22"/>
                <w:szCs w:val="22"/>
                <w:highlight w:val="white"/>
              </w:rPr>
              <w:t xml:space="preserve"> </w:t>
            </w:r>
          </w:p>
        </w:tc>
        <w:tc>
          <w:tcPr>
            <w:tcW w:w="1425" w:type="dxa"/>
          </w:tcPr>
          <w:p w14:paraId="4D3052CC" w14:textId="77777777" w:rsidR="001B0395" w:rsidRDefault="00B57FF8">
            <w:pPr>
              <w:jc w:val="center"/>
              <w:rPr>
                <w:sz w:val="22"/>
                <w:szCs w:val="22"/>
                <w:highlight w:val="white"/>
              </w:rPr>
            </w:pPr>
            <w:r>
              <w:rPr>
                <w:sz w:val="22"/>
                <w:szCs w:val="22"/>
                <w:highlight w:val="white"/>
              </w:rPr>
              <w:t xml:space="preserve">Very High </w:t>
            </w:r>
          </w:p>
        </w:tc>
      </w:tr>
      <w:tr w:rsidR="001B0395" w14:paraId="65D0BB53" w14:textId="77777777" w:rsidTr="00FF1594">
        <w:trPr>
          <w:trHeight w:val="825"/>
        </w:trPr>
        <w:tc>
          <w:tcPr>
            <w:tcW w:w="2325" w:type="dxa"/>
            <w:vMerge/>
          </w:tcPr>
          <w:p w14:paraId="60F4A137" w14:textId="77777777" w:rsidR="001B0395" w:rsidRDefault="001B0395">
            <w:pPr>
              <w:widowControl w:val="0"/>
              <w:pBdr>
                <w:top w:val="nil"/>
                <w:left w:val="nil"/>
                <w:bottom w:val="nil"/>
                <w:right w:val="nil"/>
                <w:between w:val="nil"/>
              </w:pBdr>
              <w:spacing w:line="276" w:lineRule="auto"/>
              <w:rPr>
                <w:sz w:val="22"/>
                <w:szCs w:val="22"/>
                <w:highlight w:val="white"/>
              </w:rPr>
            </w:pPr>
          </w:p>
        </w:tc>
        <w:tc>
          <w:tcPr>
            <w:tcW w:w="3360" w:type="dxa"/>
          </w:tcPr>
          <w:p w14:paraId="23D9A947" w14:textId="77777777" w:rsidR="001B0395" w:rsidRDefault="00B57FF8">
            <w:pPr>
              <w:jc w:val="both"/>
              <w:rPr>
                <w:sz w:val="22"/>
                <w:szCs w:val="22"/>
                <w:highlight w:val="white"/>
              </w:rPr>
            </w:pPr>
            <w:r>
              <w:rPr>
                <w:sz w:val="22"/>
                <w:szCs w:val="22"/>
                <w:highlight w:val="white"/>
              </w:rPr>
              <w:t xml:space="preserve">I can better structure my ideas in written form with </w:t>
            </w:r>
            <w:proofErr w:type="spellStart"/>
            <w:r>
              <w:rPr>
                <w:sz w:val="22"/>
                <w:szCs w:val="22"/>
                <w:highlight w:val="white"/>
              </w:rPr>
              <w:t>ChatGPT's</w:t>
            </w:r>
            <w:proofErr w:type="spellEnd"/>
            <w:r>
              <w:rPr>
                <w:sz w:val="22"/>
                <w:szCs w:val="22"/>
                <w:highlight w:val="white"/>
              </w:rPr>
              <w:t xml:space="preserve"> assistance. </w:t>
            </w:r>
          </w:p>
        </w:tc>
        <w:tc>
          <w:tcPr>
            <w:tcW w:w="840" w:type="dxa"/>
          </w:tcPr>
          <w:p w14:paraId="703FCAA7" w14:textId="77777777" w:rsidR="001B0395" w:rsidRDefault="00B57FF8">
            <w:pPr>
              <w:jc w:val="center"/>
              <w:rPr>
                <w:sz w:val="22"/>
                <w:szCs w:val="22"/>
                <w:highlight w:val="white"/>
              </w:rPr>
            </w:pPr>
            <w:r>
              <w:rPr>
                <w:sz w:val="22"/>
                <w:szCs w:val="22"/>
                <w:highlight w:val="white"/>
              </w:rPr>
              <w:t xml:space="preserve">4.21 </w:t>
            </w:r>
          </w:p>
          <w:p w14:paraId="5A4E5BE8" w14:textId="77777777" w:rsidR="001B0395" w:rsidRDefault="00B57FF8">
            <w:pPr>
              <w:jc w:val="center"/>
              <w:rPr>
                <w:sz w:val="22"/>
                <w:szCs w:val="22"/>
                <w:highlight w:val="white"/>
              </w:rPr>
            </w:pPr>
            <w:r>
              <w:rPr>
                <w:sz w:val="22"/>
                <w:szCs w:val="22"/>
                <w:highlight w:val="white"/>
              </w:rPr>
              <w:t xml:space="preserve"> </w:t>
            </w:r>
          </w:p>
        </w:tc>
        <w:tc>
          <w:tcPr>
            <w:tcW w:w="1050" w:type="dxa"/>
          </w:tcPr>
          <w:p w14:paraId="0B28BB36" w14:textId="77777777" w:rsidR="001B0395" w:rsidRDefault="00B57FF8">
            <w:pPr>
              <w:jc w:val="center"/>
              <w:rPr>
                <w:sz w:val="22"/>
                <w:szCs w:val="22"/>
                <w:highlight w:val="white"/>
              </w:rPr>
            </w:pPr>
            <w:r>
              <w:rPr>
                <w:sz w:val="22"/>
                <w:szCs w:val="22"/>
                <w:highlight w:val="white"/>
              </w:rPr>
              <w:t xml:space="preserve">0.777 </w:t>
            </w:r>
          </w:p>
          <w:p w14:paraId="34A2B79F" w14:textId="77777777" w:rsidR="001B0395" w:rsidRDefault="00B57FF8">
            <w:pPr>
              <w:jc w:val="center"/>
              <w:rPr>
                <w:sz w:val="22"/>
                <w:szCs w:val="22"/>
                <w:highlight w:val="white"/>
              </w:rPr>
            </w:pPr>
            <w:r>
              <w:rPr>
                <w:sz w:val="22"/>
                <w:szCs w:val="22"/>
                <w:highlight w:val="white"/>
              </w:rPr>
              <w:t xml:space="preserve"> </w:t>
            </w:r>
          </w:p>
        </w:tc>
        <w:tc>
          <w:tcPr>
            <w:tcW w:w="1425" w:type="dxa"/>
          </w:tcPr>
          <w:p w14:paraId="616B20A8" w14:textId="77777777" w:rsidR="001B0395" w:rsidRDefault="00B57FF8">
            <w:pPr>
              <w:jc w:val="center"/>
              <w:rPr>
                <w:sz w:val="22"/>
                <w:szCs w:val="22"/>
                <w:highlight w:val="white"/>
              </w:rPr>
            </w:pPr>
            <w:r>
              <w:rPr>
                <w:sz w:val="22"/>
                <w:szCs w:val="22"/>
                <w:highlight w:val="white"/>
              </w:rPr>
              <w:t xml:space="preserve">Very High </w:t>
            </w:r>
          </w:p>
        </w:tc>
      </w:tr>
      <w:tr w:rsidR="001B0395" w14:paraId="70EE575E" w14:textId="77777777" w:rsidTr="00FF1594">
        <w:trPr>
          <w:trHeight w:val="825"/>
        </w:trPr>
        <w:tc>
          <w:tcPr>
            <w:tcW w:w="2325" w:type="dxa"/>
            <w:vMerge/>
          </w:tcPr>
          <w:p w14:paraId="13AF4761" w14:textId="77777777" w:rsidR="001B0395" w:rsidRDefault="001B0395">
            <w:pPr>
              <w:widowControl w:val="0"/>
              <w:pBdr>
                <w:top w:val="nil"/>
                <w:left w:val="nil"/>
                <w:bottom w:val="nil"/>
                <w:right w:val="nil"/>
                <w:between w:val="nil"/>
              </w:pBdr>
              <w:spacing w:line="276" w:lineRule="auto"/>
              <w:rPr>
                <w:sz w:val="22"/>
                <w:szCs w:val="22"/>
                <w:highlight w:val="white"/>
              </w:rPr>
            </w:pPr>
          </w:p>
        </w:tc>
        <w:tc>
          <w:tcPr>
            <w:tcW w:w="3360" w:type="dxa"/>
          </w:tcPr>
          <w:p w14:paraId="4652211D" w14:textId="77777777" w:rsidR="001B0395" w:rsidRDefault="00B57FF8">
            <w:pPr>
              <w:jc w:val="both"/>
              <w:rPr>
                <w:sz w:val="22"/>
                <w:szCs w:val="22"/>
                <w:highlight w:val="white"/>
              </w:rPr>
            </w:pPr>
            <w:r>
              <w:rPr>
                <w:sz w:val="22"/>
                <w:szCs w:val="22"/>
                <w:highlight w:val="white"/>
              </w:rPr>
              <w:t xml:space="preserve">Using </w:t>
            </w:r>
            <w:proofErr w:type="spellStart"/>
            <w:r>
              <w:rPr>
                <w:sz w:val="22"/>
                <w:szCs w:val="22"/>
                <w:highlight w:val="white"/>
              </w:rPr>
              <w:t>ChatGPT</w:t>
            </w:r>
            <w:proofErr w:type="spellEnd"/>
            <w:r>
              <w:rPr>
                <w:sz w:val="22"/>
                <w:szCs w:val="22"/>
                <w:highlight w:val="white"/>
              </w:rPr>
              <w:t xml:space="preserve"> helps me identify and correct grammar and sentence-level issues </w:t>
            </w:r>
          </w:p>
        </w:tc>
        <w:tc>
          <w:tcPr>
            <w:tcW w:w="840" w:type="dxa"/>
          </w:tcPr>
          <w:p w14:paraId="57CD3D4F" w14:textId="77777777" w:rsidR="001B0395" w:rsidRDefault="00B57FF8">
            <w:pPr>
              <w:jc w:val="center"/>
              <w:rPr>
                <w:sz w:val="22"/>
                <w:szCs w:val="22"/>
                <w:highlight w:val="white"/>
              </w:rPr>
            </w:pPr>
            <w:r>
              <w:rPr>
                <w:sz w:val="22"/>
                <w:szCs w:val="22"/>
                <w:highlight w:val="white"/>
              </w:rPr>
              <w:t xml:space="preserve">4.00 </w:t>
            </w:r>
          </w:p>
          <w:p w14:paraId="77B5EF7D" w14:textId="77777777" w:rsidR="001B0395" w:rsidRDefault="00B57FF8">
            <w:pPr>
              <w:jc w:val="center"/>
              <w:rPr>
                <w:sz w:val="22"/>
                <w:szCs w:val="22"/>
                <w:highlight w:val="white"/>
              </w:rPr>
            </w:pPr>
            <w:r>
              <w:rPr>
                <w:sz w:val="22"/>
                <w:szCs w:val="22"/>
                <w:highlight w:val="white"/>
              </w:rPr>
              <w:t xml:space="preserve"> </w:t>
            </w:r>
          </w:p>
        </w:tc>
        <w:tc>
          <w:tcPr>
            <w:tcW w:w="1050" w:type="dxa"/>
          </w:tcPr>
          <w:p w14:paraId="19B18EEA" w14:textId="77777777" w:rsidR="001B0395" w:rsidRDefault="00B57FF8">
            <w:pPr>
              <w:jc w:val="center"/>
              <w:rPr>
                <w:sz w:val="22"/>
                <w:szCs w:val="22"/>
                <w:highlight w:val="white"/>
              </w:rPr>
            </w:pPr>
            <w:r>
              <w:rPr>
                <w:sz w:val="22"/>
                <w:szCs w:val="22"/>
                <w:highlight w:val="white"/>
              </w:rPr>
              <w:t xml:space="preserve">0.876 </w:t>
            </w:r>
          </w:p>
          <w:p w14:paraId="4BC46E44" w14:textId="77777777" w:rsidR="001B0395" w:rsidRDefault="00B57FF8">
            <w:pPr>
              <w:jc w:val="center"/>
              <w:rPr>
                <w:sz w:val="22"/>
                <w:szCs w:val="22"/>
                <w:highlight w:val="white"/>
              </w:rPr>
            </w:pPr>
            <w:r>
              <w:rPr>
                <w:sz w:val="22"/>
                <w:szCs w:val="22"/>
                <w:highlight w:val="white"/>
              </w:rPr>
              <w:t xml:space="preserve"> </w:t>
            </w:r>
          </w:p>
        </w:tc>
        <w:tc>
          <w:tcPr>
            <w:tcW w:w="1425" w:type="dxa"/>
          </w:tcPr>
          <w:p w14:paraId="49C6F694" w14:textId="77777777" w:rsidR="001B0395" w:rsidRDefault="00B57FF8">
            <w:pPr>
              <w:jc w:val="center"/>
              <w:rPr>
                <w:sz w:val="22"/>
                <w:szCs w:val="22"/>
                <w:highlight w:val="white"/>
              </w:rPr>
            </w:pPr>
            <w:r>
              <w:rPr>
                <w:sz w:val="22"/>
                <w:szCs w:val="22"/>
                <w:highlight w:val="white"/>
              </w:rPr>
              <w:t xml:space="preserve">High </w:t>
            </w:r>
          </w:p>
        </w:tc>
      </w:tr>
      <w:tr w:rsidR="001B0395" w14:paraId="162702F9" w14:textId="77777777" w:rsidTr="00FF1594">
        <w:trPr>
          <w:trHeight w:val="825"/>
        </w:trPr>
        <w:tc>
          <w:tcPr>
            <w:tcW w:w="2325" w:type="dxa"/>
            <w:vMerge/>
          </w:tcPr>
          <w:p w14:paraId="029A958E" w14:textId="77777777" w:rsidR="001B0395" w:rsidRDefault="001B0395">
            <w:pPr>
              <w:widowControl w:val="0"/>
              <w:pBdr>
                <w:top w:val="nil"/>
                <w:left w:val="nil"/>
                <w:bottom w:val="nil"/>
                <w:right w:val="nil"/>
                <w:between w:val="nil"/>
              </w:pBdr>
              <w:spacing w:line="276" w:lineRule="auto"/>
              <w:rPr>
                <w:sz w:val="22"/>
                <w:szCs w:val="22"/>
                <w:highlight w:val="white"/>
              </w:rPr>
            </w:pPr>
          </w:p>
        </w:tc>
        <w:tc>
          <w:tcPr>
            <w:tcW w:w="3360" w:type="dxa"/>
          </w:tcPr>
          <w:p w14:paraId="7F682B58" w14:textId="77777777" w:rsidR="001B0395" w:rsidRDefault="00B57FF8">
            <w:pPr>
              <w:jc w:val="both"/>
              <w:rPr>
                <w:sz w:val="22"/>
                <w:szCs w:val="22"/>
                <w:highlight w:val="white"/>
              </w:rPr>
            </w:pPr>
            <w:proofErr w:type="spellStart"/>
            <w:r>
              <w:rPr>
                <w:sz w:val="22"/>
                <w:szCs w:val="22"/>
                <w:highlight w:val="white"/>
              </w:rPr>
              <w:t>ChatGPT</w:t>
            </w:r>
            <w:proofErr w:type="spellEnd"/>
            <w:r>
              <w:rPr>
                <w:sz w:val="22"/>
                <w:szCs w:val="22"/>
                <w:highlight w:val="white"/>
              </w:rPr>
              <w:t xml:space="preserve"> helps me produce writing that sounds more academic and refined. </w:t>
            </w:r>
          </w:p>
        </w:tc>
        <w:tc>
          <w:tcPr>
            <w:tcW w:w="840" w:type="dxa"/>
          </w:tcPr>
          <w:p w14:paraId="5A53C91A" w14:textId="77777777" w:rsidR="001B0395" w:rsidRDefault="00B57FF8">
            <w:pPr>
              <w:jc w:val="center"/>
              <w:rPr>
                <w:sz w:val="22"/>
                <w:szCs w:val="22"/>
                <w:highlight w:val="white"/>
              </w:rPr>
            </w:pPr>
            <w:r>
              <w:rPr>
                <w:sz w:val="22"/>
                <w:szCs w:val="22"/>
                <w:highlight w:val="white"/>
              </w:rPr>
              <w:t xml:space="preserve">4.13 </w:t>
            </w:r>
          </w:p>
          <w:p w14:paraId="5B56DE35" w14:textId="77777777" w:rsidR="001B0395" w:rsidRDefault="00B57FF8">
            <w:pPr>
              <w:jc w:val="center"/>
              <w:rPr>
                <w:sz w:val="22"/>
                <w:szCs w:val="22"/>
                <w:highlight w:val="white"/>
              </w:rPr>
            </w:pPr>
            <w:r>
              <w:rPr>
                <w:sz w:val="22"/>
                <w:szCs w:val="22"/>
                <w:highlight w:val="white"/>
              </w:rPr>
              <w:t xml:space="preserve"> </w:t>
            </w:r>
          </w:p>
        </w:tc>
        <w:tc>
          <w:tcPr>
            <w:tcW w:w="1050" w:type="dxa"/>
          </w:tcPr>
          <w:p w14:paraId="2E978972" w14:textId="77777777" w:rsidR="001B0395" w:rsidRDefault="00B57FF8">
            <w:pPr>
              <w:jc w:val="center"/>
              <w:rPr>
                <w:sz w:val="22"/>
                <w:szCs w:val="22"/>
                <w:highlight w:val="white"/>
              </w:rPr>
            </w:pPr>
            <w:r>
              <w:rPr>
                <w:sz w:val="22"/>
                <w:szCs w:val="22"/>
                <w:highlight w:val="white"/>
              </w:rPr>
              <w:t xml:space="preserve">0.785 </w:t>
            </w:r>
          </w:p>
          <w:p w14:paraId="0680AD5D" w14:textId="77777777" w:rsidR="001B0395" w:rsidRDefault="00B57FF8">
            <w:pPr>
              <w:jc w:val="center"/>
              <w:rPr>
                <w:sz w:val="22"/>
                <w:szCs w:val="22"/>
                <w:highlight w:val="white"/>
              </w:rPr>
            </w:pPr>
            <w:r>
              <w:rPr>
                <w:sz w:val="22"/>
                <w:szCs w:val="22"/>
                <w:highlight w:val="white"/>
              </w:rPr>
              <w:t xml:space="preserve"> </w:t>
            </w:r>
          </w:p>
        </w:tc>
        <w:tc>
          <w:tcPr>
            <w:tcW w:w="1425" w:type="dxa"/>
          </w:tcPr>
          <w:p w14:paraId="11877F30" w14:textId="77777777" w:rsidR="001B0395" w:rsidRDefault="00B57FF8">
            <w:pPr>
              <w:jc w:val="center"/>
              <w:rPr>
                <w:sz w:val="22"/>
                <w:szCs w:val="22"/>
                <w:highlight w:val="white"/>
              </w:rPr>
            </w:pPr>
            <w:r>
              <w:rPr>
                <w:sz w:val="22"/>
                <w:szCs w:val="22"/>
                <w:highlight w:val="white"/>
              </w:rPr>
              <w:t xml:space="preserve">High </w:t>
            </w:r>
          </w:p>
        </w:tc>
      </w:tr>
      <w:tr w:rsidR="001B0395" w14:paraId="621132D6" w14:textId="77777777" w:rsidTr="00FF1594">
        <w:trPr>
          <w:trHeight w:val="555"/>
        </w:trPr>
        <w:tc>
          <w:tcPr>
            <w:tcW w:w="2325" w:type="dxa"/>
            <w:vMerge/>
          </w:tcPr>
          <w:p w14:paraId="71A9B636" w14:textId="77777777" w:rsidR="001B0395" w:rsidRDefault="001B0395">
            <w:pPr>
              <w:widowControl w:val="0"/>
              <w:pBdr>
                <w:top w:val="nil"/>
                <w:left w:val="nil"/>
                <w:bottom w:val="nil"/>
                <w:right w:val="nil"/>
                <w:between w:val="nil"/>
              </w:pBdr>
              <w:spacing w:line="276" w:lineRule="auto"/>
              <w:rPr>
                <w:sz w:val="22"/>
                <w:szCs w:val="22"/>
                <w:highlight w:val="white"/>
              </w:rPr>
            </w:pPr>
          </w:p>
        </w:tc>
        <w:tc>
          <w:tcPr>
            <w:tcW w:w="3360" w:type="dxa"/>
          </w:tcPr>
          <w:p w14:paraId="16C038D2" w14:textId="77777777" w:rsidR="001B0395" w:rsidRDefault="00B57FF8">
            <w:pPr>
              <w:jc w:val="both"/>
              <w:rPr>
                <w:sz w:val="22"/>
                <w:szCs w:val="22"/>
                <w:highlight w:val="white"/>
              </w:rPr>
            </w:pPr>
            <w:proofErr w:type="spellStart"/>
            <w:r>
              <w:rPr>
                <w:sz w:val="22"/>
                <w:szCs w:val="22"/>
                <w:highlight w:val="white"/>
              </w:rPr>
              <w:t>ChatGPT</w:t>
            </w:r>
            <w:proofErr w:type="spellEnd"/>
            <w:r>
              <w:rPr>
                <w:sz w:val="22"/>
                <w:szCs w:val="22"/>
                <w:highlight w:val="white"/>
              </w:rPr>
              <w:t xml:space="preserve"> provides useful suggestions that enhance my vocabulary. </w:t>
            </w:r>
          </w:p>
        </w:tc>
        <w:tc>
          <w:tcPr>
            <w:tcW w:w="840" w:type="dxa"/>
          </w:tcPr>
          <w:p w14:paraId="675085DC" w14:textId="77777777" w:rsidR="001B0395" w:rsidRDefault="00B57FF8">
            <w:pPr>
              <w:jc w:val="center"/>
              <w:rPr>
                <w:sz w:val="22"/>
                <w:szCs w:val="22"/>
                <w:highlight w:val="white"/>
              </w:rPr>
            </w:pPr>
            <w:r>
              <w:rPr>
                <w:sz w:val="22"/>
                <w:szCs w:val="22"/>
                <w:highlight w:val="white"/>
              </w:rPr>
              <w:t xml:space="preserve">4.14 </w:t>
            </w:r>
          </w:p>
          <w:p w14:paraId="172C4442" w14:textId="77777777" w:rsidR="001B0395" w:rsidRDefault="00B57FF8">
            <w:pPr>
              <w:jc w:val="center"/>
              <w:rPr>
                <w:sz w:val="22"/>
                <w:szCs w:val="22"/>
                <w:highlight w:val="white"/>
              </w:rPr>
            </w:pPr>
            <w:r>
              <w:rPr>
                <w:sz w:val="22"/>
                <w:szCs w:val="22"/>
                <w:highlight w:val="white"/>
              </w:rPr>
              <w:t xml:space="preserve"> </w:t>
            </w:r>
          </w:p>
        </w:tc>
        <w:tc>
          <w:tcPr>
            <w:tcW w:w="1050" w:type="dxa"/>
          </w:tcPr>
          <w:p w14:paraId="18434AB5" w14:textId="77777777" w:rsidR="001B0395" w:rsidRDefault="00B57FF8">
            <w:pPr>
              <w:jc w:val="center"/>
              <w:rPr>
                <w:sz w:val="22"/>
                <w:szCs w:val="22"/>
                <w:highlight w:val="white"/>
              </w:rPr>
            </w:pPr>
            <w:r>
              <w:rPr>
                <w:sz w:val="22"/>
                <w:szCs w:val="22"/>
                <w:highlight w:val="white"/>
              </w:rPr>
              <w:t xml:space="preserve">0.846 </w:t>
            </w:r>
          </w:p>
          <w:p w14:paraId="6895B41B" w14:textId="77777777" w:rsidR="001B0395" w:rsidRDefault="00B57FF8">
            <w:pPr>
              <w:jc w:val="center"/>
              <w:rPr>
                <w:sz w:val="22"/>
                <w:szCs w:val="22"/>
                <w:highlight w:val="white"/>
              </w:rPr>
            </w:pPr>
            <w:r>
              <w:rPr>
                <w:sz w:val="22"/>
                <w:szCs w:val="22"/>
                <w:highlight w:val="white"/>
              </w:rPr>
              <w:t xml:space="preserve"> </w:t>
            </w:r>
          </w:p>
        </w:tc>
        <w:tc>
          <w:tcPr>
            <w:tcW w:w="1425" w:type="dxa"/>
          </w:tcPr>
          <w:p w14:paraId="522B4C0B" w14:textId="77777777" w:rsidR="001B0395" w:rsidRDefault="00B57FF8">
            <w:pPr>
              <w:jc w:val="center"/>
              <w:rPr>
                <w:sz w:val="22"/>
                <w:szCs w:val="22"/>
                <w:highlight w:val="white"/>
              </w:rPr>
            </w:pPr>
            <w:r>
              <w:rPr>
                <w:sz w:val="22"/>
                <w:szCs w:val="22"/>
                <w:highlight w:val="white"/>
              </w:rPr>
              <w:t xml:space="preserve">High </w:t>
            </w:r>
          </w:p>
        </w:tc>
      </w:tr>
      <w:tr w:rsidR="001B0395" w14:paraId="475DD3D6" w14:textId="77777777" w:rsidTr="00FF1594">
        <w:trPr>
          <w:trHeight w:val="825"/>
        </w:trPr>
        <w:tc>
          <w:tcPr>
            <w:tcW w:w="2325" w:type="dxa"/>
            <w:vMerge/>
          </w:tcPr>
          <w:p w14:paraId="48D82AB6" w14:textId="77777777" w:rsidR="001B0395" w:rsidRDefault="001B0395">
            <w:pPr>
              <w:widowControl w:val="0"/>
              <w:pBdr>
                <w:top w:val="nil"/>
                <w:left w:val="nil"/>
                <w:bottom w:val="nil"/>
                <w:right w:val="nil"/>
                <w:between w:val="nil"/>
              </w:pBdr>
              <w:spacing w:line="276" w:lineRule="auto"/>
              <w:rPr>
                <w:sz w:val="22"/>
                <w:szCs w:val="22"/>
                <w:highlight w:val="white"/>
              </w:rPr>
            </w:pPr>
          </w:p>
        </w:tc>
        <w:tc>
          <w:tcPr>
            <w:tcW w:w="3360" w:type="dxa"/>
          </w:tcPr>
          <w:p w14:paraId="27EB6255" w14:textId="77777777" w:rsidR="001B0395" w:rsidRDefault="00B57FF8">
            <w:pPr>
              <w:jc w:val="both"/>
              <w:rPr>
                <w:sz w:val="22"/>
                <w:szCs w:val="22"/>
                <w:highlight w:val="white"/>
              </w:rPr>
            </w:pPr>
            <w:proofErr w:type="spellStart"/>
            <w:r>
              <w:rPr>
                <w:sz w:val="22"/>
                <w:szCs w:val="22"/>
                <w:highlight w:val="white"/>
              </w:rPr>
              <w:t>ChatGPT</w:t>
            </w:r>
            <w:proofErr w:type="spellEnd"/>
            <w:r>
              <w:rPr>
                <w:sz w:val="22"/>
                <w:szCs w:val="22"/>
                <w:highlight w:val="white"/>
              </w:rPr>
              <w:t xml:space="preserve"> has supported me in becoming more confident in my writing ability. </w:t>
            </w:r>
          </w:p>
        </w:tc>
        <w:tc>
          <w:tcPr>
            <w:tcW w:w="840" w:type="dxa"/>
          </w:tcPr>
          <w:p w14:paraId="0C282508" w14:textId="77777777" w:rsidR="001B0395" w:rsidRDefault="00B57FF8">
            <w:pPr>
              <w:jc w:val="center"/>
              <w:rPr>
                <w:sz w:val="22"/>
                <w:szCs w:val="22"/>
                <w:highlight w:val="white"/>
              </w:rPr>
            </w:pPr>
            <w:r>
              <w:rPr>
                <w:sz w:val="22"/>
                <w:szCs w:val="22"/>
                <w:highlight w:val="white"/>
              </w:rPr>
              <w:t xml:space="preserve">3.79 </w:t>
            </w:r>
          </w:p>
          <w:p w14:paraId="7B2168B0" w14:textId="77777777" w:rsidR="001B0395" w:rsidRDefault="00B57FF8">
            <w:pPr>
              <w:jc w:val="center"/>
              <w:rPr>
                <w:sz w:val="22"/>
                <w:szCs w:val="22"/>
                <w:highlight w:val="white"/>
              </w:rPr>
            </w:pPr>
            <w:r>
              <w:rPr>
                <w:sz w:val="22"/>
                <w:szCs w:val="22"/>
                <w:highlight w:val="white"/>
              </w:rPr>
              <w:t xml:space="preserve"> </w:t>
            </w:r>
          </w:p>
        </w:tc>
        <w:tc>
          <w:tcPr>
            <w:tcW w:w="1050" w:type="dxa"/>
          </w:tcPr>
          <w:p w14:paraId="4BBA1E66" w14:textId="77777777" w:rsidR="001B0395" w:rsidRDefault="00B57FF8">
            <w:pPr>
              <w:jc w:val="center"/>
              <w:rPr>
                <w:sz w:val="22"/>
                <w:szCs w:val="22"/>
                <w:highlight w:val="white"/>
              </w:rPr>
            </w:pPr>
            <w:r>
              <w:rPr>
                <w:sz w:val="22"/>
                <w:szCs w:val="22"/>
                <w:highlight w:val="white"/>
              </w:rPr>
              <w:t xml:space="preserve">0.609 </w:t>
            </w:r>
          </w:p>
          <w:p w14:paraId="3E2D0FA3" w14:textId="77777777" w:rsidR="001B0395" w:rsidRDefault="00B57FF8">
            <w:pPr>
              <w:jc w:val="center"/>
              <w:rPr>
                <w:sz w:val="22"/>
                <w:szCs w:val="22"/>
                <w:highlight w:val="white"/>
              </w:rPr>
            </w:pPr>
            <w:r>
              <w:rPr>
                <w:sz w:val="22"/>
                <w:szCs w:val="22"/>
                <w:highlight w:val="white"/>
              </w:rPr>
              <w:t xml:space="preserve"> </w:t>
            </w:r>
          </w:p>
        </w:tc>
        <w:tc>
          <w:tcPr>
            <w:tcW w:w="1425" w:type="dxa"/>
          </w:tcPr>
          <w:p w14:paraId="61BDBF39" w14:textId="77777777" w:rsidR="001B0395" w:rsidRDefault="00B57FF8">
            <w:pPr>
              <w:jc w:val="center"/>
              <w:rPr>
                <w:sz w:val="22"/>
                <w:szCs w:val="22"/>
                <w:highlight w:val="white"/>
              </w:rPr>
            </w:pPr>
            <w:r>
              <w:rPr>
                <w:sz w:val="22"/>
                <w:szCs w:val="22"/>
                <w:highlight w:val="white"/>
              </w:rPr>
              <w:t xml:space="preserve">High </w:t>
            </w:r>
          </w:p>
        </w:tc>
      </w:tr>
      <w:tr w:rsidR="00FF1594" w14:paraId="6E70AE73" w14:textId="77777777" w:rsidTr="00FF1594">
        <w:trPr>
          <w:trHeight w:val="825"/>
        </w:trPr>
        <w:tc>
          <w:tcPr>
            <w:tcW w:w="2325" w:type="dxa"/>
          </w:tcPr>
          <w:p w14:paraId="75948252" w14:textId="77777777" w:rsidR="00FF1594" w:rsidRDefault="00FF1594">
            <w:pPr>
              <w:widowControl w:val="0"/>
              <w:pBdr>
                <w:top w:val="nil"/>
                <w:left w:val="nil"/>
                <w:bottom w:val="nil"/>
                <w:right w:val="nil"/>
                <w:between w:val="nil"/>
              </w:pBdr>
              <w:spacing w:line="276" w:lineRule="auto"/>
              <w:rPr>
                <w:sz w:val="22"/>
                <w:szCs w:val="22"/>
                <w:highlight w:val="white"/>
              </w:rPr>
            </w:pPr>
          </w:p>
        </w:tc>
        <w:tc>
          <w:tcPr>
            <w:tcW w:w="3360" w:type="dxa"/>
          </w:tcPr>
          <w:p w14:paraId="5D586BDD" w14:textId="77777777" w:rsidR="00FF1594" w:rsidRDefault="00FF1594">
            <w:pPr>
              <w:jc w:val="both"/>
              <w:rPr>
                <w:sz w:val="22"/>
                <w:szCs w:val="22"/>
                <w:highlight w:val="white"/>
              </w:rPr>
            </w:pPr>
          </w:p>
        </w:tc>
        <w:tc>
          <w:tcPr>
            <w:tcW w:w="840" w:type="dxa"/>
          </w:tcPr>
          <w:p w14:paraId="242EE2AA" w14:textId="77777777" w:rsidR="00FF1594" w:rsidRPr="00FF1594" w:rsidRDefault="00FF1594">
            <w:pPr>
              <w:jc w:val="center"/>
              <w:rPr>
                <w:b/>
                <w:sz w:val="22"/>
                <w:szCs w:val="22"/>
                <w:highlight w:val="white"/>
              </w:rPr>
            </w:pPr>
            <w:r w:rsidRPr="00FF1594">
              <w:rPr>
                <w:b/>
                <w:sz w:val="22"/>
                <w:szCs w:val="22"/>
                <w:highlight w:val="white"/>
              </w:rPr>
              <w:t>4.08</w:t>
            </w:r>
          </w:p>
        </w:tc>
        <w:tc>
          <w:tcPr>
            <w:tcW w:w="1050" w:type="dxa"/>
          </w:tcPr>
          <w:p w14:paraId="35BA6462" w14:textId="77777777" w:rsidR="00FF1594" w:rsidRDefault="00FF1594">
            <w:pPr>
              <w:jc w:val="center"/>
              <w:rPr>
                <w:sz w:val="22"/>
                <w:szCs w:val="22"/>
                <w:highlight w:val="white"/>
              </w:rPr>
            </w:pPr>
          </w:p>
        </w:tc>
        <w:tc>
          <w:tcPr>
            <w:tcW w:w="1425" w:type="dxa"/>
          </w:tcPr>
          <w:p w14:paraId="4AA9C829" w14:textId="77777777" w:rsidR="00FF1594" w:rsidRDefault="00FF1594">
            <w:pPr>
              <w:jc w:val="center"/>
              <w:rPr>
                <w:sz w:val="22"/>
                <w:szCs w:val="22"/>
                <w:highlight w:val="white"/>
              </w:rPr>
            </w:pPr>
          </w:p>
        </w:tc>
      </w:tr>
    </w:tbl>
    <w:p w14:paraId="73E15EA5" w14:textId="77777777" w:rsidR="001B0395" w:rsidRDefault="001B0395">
      <w:pPr>
        <w:spacing w:before="8"/>
        <w:jc w:val="both"/>
        <w:rPr>
          <w:highlight w:val="white"/>
        </w:rPr>
      </w:pPr>
    </w:p>
    <w:p w14:paraId="27F8DD4C" w14:textId="77777777" w:rsidR="001B0395" w:rsidRDefault="001B0395">
      <w:pPr>
        <w:shd w:val="clear" w:color="auto" w:fill="FFFFFF"/>
        <w:spacing w:line="360" w:lineRule="auto"/>
        <w:ind w:firstLine="720"/>
        <w:jc w:val="both"/>
      </w:pPr>
    </w:p>
    <w:p w14:paraId="114E821B" w14:textId="77777777" w:rsidR="001B0395" w:rsidRDefault="00B57FF8">
      <w:pPr>
        <w:spacing w:before="8" w:line="360" w:lineRule="auto"/>
        <w:jc w:val="both"/>
        <w:rPr>
          <w:i/>
          <w:sz w:val="22"/>
          <w:szCs w:val="22"/>
          <w:highlight w:val="white"/>
        </w:rPr>
      </w:pPr>
      <w:r>
        <w:rPr>
          <w:b/>
          <w:sz w:val="22"/>
          <w:szCs w:val="22"/>
        </w:rPr>
        <w:t xml:space="preserve">4.2 </w:t>
      </w:r>
      <w:r>
        <w:rPr>
          <w:b/>
          <w:i/>
          <w:sz w:val="22"/>
          <w:szCs w:val="22"/>
          <w:highlight w:val="white"/>
        </w:rPr>
        <w:t>Research Question 2:</w:t>
      </w:r>
      <w:r>
        <w:rPr>
          <w:i/>
          <w:sz w:val="22"/>
          <w:szCs w:val="22"/>
          <w:highlight w:val="white"/>
        </w:rPr>
        <w:t xml:space="preserve"> </w:t>
      </w:r>
      <w:r w:rsidR="000C0716" w:rsidRPr="000C0716">
        <w:rPr>
          <w:i/>
          <w:sz w:val="22"/>
          <w:szCs w:val="22"/>
        </w:rPr>
        <w:t xml:space="preserve">What are students’ ethical considerations in using </w:t>
      </w:r>
      <w:proofErr w:type="spellStart"/>
      <w:r w:rsidR="000C0716" w:rsidRPr="000C0716">
        <w:rPr>
          <w:i/>
          <w:sz w:val="22"/>
          <w:szCs w:val="22"/>
        </w:rPr>
        <w:t>ChatGPT</w:t>
      </w:r>
      <w:proofErr w:type="spellEnd"/>
      <w:r w:rsidR="000C0716" w:rsidRPr="000C0716">
        <w:rPr>
          <w:i/>
          <w:sz w:val="22"/>
          <w:szCs w:val="22"/>
        </w:rPr>
        <w:t xml:space="preserve"> for academic writing?</w:t>
      </w:r>
    </w:p>
    <w:p w14:paraId="0BE202F4" w14:textId="77777777" w:rsidR="001B0395" w:rsidRDefault="00B57FF8">
      <w:pPr>
        <w:shd w:val="clear" w:color="auto" w:fill="FFFFFF"/>
        <w:spacing w:line="360" w:lineRule="auto"/>
        <w:ind w:firstLine="720"/>
        <w:jc w:val="both"/>
        <w:rPr>
          <w:sz w:val="22"/>
          <w:szCs w:val="22"/>
        </w:rPr>
      </w:pPr>
      <w:r>
        <w:rPr>
          <w:sz w:val="22"/>
          <w:szCs w:val="22"/>
        </w:rPr>
        <w:t xml:space="preserve">The findings in Theme 2 demonstrate that while students generally report high ethical awareness in their use of </w:t>
      </w:r>
      <w:proofErr w:type="spellStart"/>
      <w:r>
        <w:rPr>
          <w:sz w:val="22"/>
          <w:szCs w:val="22"/>
        </w:rPr>
        <w:t>ChatGPT</w:t>
      </w:r>
      <w:proofErr w:type="spellEnd"/>
      <w:r>
        <w:rPr>
          <w:sz w:val="22"/>
          <w:szCs w:val="22"/>
        </w:rPr>
        <w:t xml:space="preserve"> for academic writing, certain gaps suggest this awareness may be more conceptual than applied. For example, the highest-rated item, “I understand that using </w:t>
      </w:r>
      <w:proofErr w:type="spellStart"/>
      <w:r>
        <w:rPr>
          <w:sz w:val="22"/>
          <w:szCs w:val="22"/>
        </w:rPr>
        <w:t>ChatGPT</w:t>
      </w:r>
      <w:proofErr w:type="spellEnd"/>
      <w:r>
        <w:rPr>
          <w:sz w:val="22"/>
          <w:szCs w:val="22"/>
        </w:rPr>
        <w:t xml:space="preserve"> without adding my ideas compromises academic honesty” (M = 4.03), signals a strong theoretical understanding of academic integrity. Similarly, high agreement with statements about plagiarism risks (M = 3.87) and acknowledgment of AI-generated content (M = 3.80) suggests that students are not entirely passive consumers of AI outputs. </w:t>
      </w:r>
    </w:p>
    <w:p w14:paraId="78980681" w14:textId="77777777" w:rsidR="001B0395" w:rsidRDefault="001B0395">
      <w:pPr>
        <w:shd w:val="clear" w:color="auto" w:fill="FFFFFF"/>
        <w:spacing w:line="360" w:lineRule="auto"/>
        <w:ind w:firstLine="720"/>
        <w:jc w:val="both"/>
        <w:rPr>
          <w:sz w:val="22"/>
          <w:szCs w:val="22"/>
        </w:rPr>
      </w:pPr>
    </w:p>
    <w:p w14:paraId="7B3E8815" w14:textId="77777777" w:rsidR="001B0395" w:rsidRDefault="00B57FF8">
      <w:pPr>
        <w:shd w:val="clear" w:color="auto" w:fill="FFFFFF"/>
        <w:spacing w:line="360" w:lineRule="auto"/>
        <w:ind w:firstLine="720"/>
        <w:jc w:val="both"/>
        <w:rPr>
          <w:sz w:val="22"/>
          <w:szCs w:val="22"/>
        </w:rPr>
      </w:pPr>
      <w:r>
        <w:rPr>
          <w:sz w:val="22"/>
          <w:szCs w:val="22"/>
        </w:rPr>
        <w:t xml:space="preserve">However, critical evaluation reveals that this ethical awareness may not be fully internalized. The item “I verify the accuracy of </w:t>
      </w:r>
      <w:proofErr w:type="spellStart"/>
      <w:r>
        <w:rPr>
          <w:sz w:val="22"/>
          <w:szCs w:val="22"/>
        </w:rPr>
        <w:t>ChatGPT’s</w:t>
      </w:r>
      <w:proofErr w:type="spellEnd"/>
      <w:r>
        <w:rPr>
          <w:sz w:val="22"/>
          <w:szCs w:val="22"/>
        </w:rPr>
        <w:t xml:space="preserve"> responses before using them in assignments” received the lowest mean (M = 3.10) and was the only item interpreted as Medium, exposing a gap between students’ stated values and their actual practices. Moreover, students seem to be aware of AI’s implications on academic quality, as reflected in the item “I worry that using </w:t>
      </w:r>
      <w:proofErr w:type="spellStart"/>
      <w:r>
        <w:rPr>
          <w:sz w:val="22"/>
          <w:szCs w:val="22"/>
        </w:rPr>
        <w:t>ChatGPT</w:t>
      </w:r>
      <w:proofErr w:type="spellEnd"/>
      <w:r>
        <w:rPr>
          <w:sz w:val="22"/>
          <w:szCs w:val="22"/>
        </w:rPr>
        <w:t xml:space="preserve"> in writing tasks reduces the integrity of academic writing” (M = 3.34). Although the score is relatively high, it is notably lower than those for statements concerning plagiarism or honesty. This small decline could indicate cognitive </w:t>
      </w:r>
      <w:r>
        <w:rPr>
          <w:sz w:val="22"/>
          <w:szCs w:val="22"/>
        </w:rPr>
        <w:lastRenderedPageBreak/>
        <w:t xml:space="preserve">dissonance; students may use AI despite knowing it compromises academic rigor because it's convenient, they lack confidence, or they do not have enough writing support. These patterns echo </w:t>
      </w:r>
      <w:proofErr w:type="spellStart"/>
      <w:r>
        <w:rPr>
          <w:sz w:val="22"/>
          <w:szCs w:val="22"/>
        </w:rPr>
        <w:t>Kohnke</w:t>
      </w:r>
      <w:proofErr w:type="spellEnd"/>
      <w:r>
        <w:rPr>
          <w:sz w:val="22"/>
          <w:szCs w:val="22"/>
        </w:rPr>
        <w:t xml:space="preserve"> et al. (2023) that repeated reliance on AI for idea generation can reduce higher-order writing skills in ESL learners. From a teaching and learning perspective, these findings highlight the need to more deeply embed digital literacy and AI ethics into the writing curriculum. It's not enough for students to simply know that using </w:t>
      </w:r>
      <w:proofErr w:type="spellStart"/>
      <w:r>
        <w:rPr>
          <w:sz w:val="22"/>
          <w:szCs w:val="22"/>
        </w:rPr>
        <w:t>ChatGPT</w:t>
      </w:r>
      <w:proofErr w:type="spellEnd"/>
      <w:r>
        <w:rPr>
          <w:sz w:val="22"/>
          <w:szCs w:val="22"/>
        </w:rPr>
        <w:t xml:space="preserve"> can lead to plagiarism. Instead</w:t>
      </w:r>
      <w:r w:rsidR="001A4CA9">
        <w:rPr>
          <w:sz w:val="22"/>
          <w:szCs w:val="22"/>
        </w:rPr>
        <w:t>,</w:t>
      </w:r>
      <w:r>
        <w:rPr>
          <w:sz w:val="22"/>
          <w:szCs w:val="22"/>
        </w:rPr>
        <w:t xml:space="preserve"> they need structured and guided opportunities to think critically about how and why they use it. Encouraging this kind of reflection can help shift their mindset from passive use to responsible, informed engagement.</w:t>
      </w:r>
    </w:p>
    <w:p w14:paraId="28F78C56" w14:textId="77777777" w:rsidR="001B0395" w:rsidRDefault="001B0395">
      <w:pPr>
        <w:shd w:val="clear" w:color="auto" w:fill="FFFFFF"/>
        <w:spacing w:line="360" w:lineRule="auto"/>
        <w:jc w:val="both"/>
        <w:rPr>
          <w:sz w:val="22"/>
          <w:szCs w:val="22"/>
        </w:rPr>
      </w:pPr>
    </w:p>
    <w:p w14:paraId="3BCF78B6" w14:textId="77777777" w:rsidR="001B0395" w:rsidRDefault="00B57FF8">
      <w:pPr>
        <w:shd w:val="clear" w:color="auto" w:fill="FFFFFF"/>
        <w:spacing w:line="360" w:lineRule="auto"/>
        <w:ind w:firstLine="720"/>
        <w:jc w:val="both"/>
        <w:rPr>
          <w:sz w:val="22"/>
          <w:szCs w:val="22"/>
        </w:rPr>
      </w:pPr>
      <w:r>
        <w:rPr>
          <w:sz w:val="22"/>
          <w:szCs w:val="22"/>
        </w:rPr>
        <w:t>In sum, while the students in this study demonstrate a basic understanding of ethical use, the moderate score on verification practices and emerging concerns about writing integrity indicate that this awareness does not always translate into action. To address this gap, institutions should go beyond surface-level awareness efforts and instead foster deeper, more reflective engagement with AI tools. The goal is not just to help students recognize what is ethical, but to equip them with the confidence and judgment to apply those principles in real academic situations.</w:t>
      </w:r>
    </w:p>
    <w:p w14:paraId="2156C42C" w14:textId="77777777" w:rsidR="000C0716" w:rsidRDefault="000C0716">
      <w:pPr>
        <w:spacing w:before="8"/>
        <w:jc w:val="both"/>
        <w:rPr>
          <w:b/>
        </w:rPr>
      </w:pPr>
    </w:p>
    <w:p w14:paraId="18B08E99" w14:textId="77777777" w:rsidR="001B0395" w:rsidRDefault="00B57FF8">
      <w:pPr>
        <w:spacing w:before="8"/>
        <w:jc w:val="both"/>
        <w:rPr>
          <w:b/>
        </w:rPr>
      </w:pPr>
      <w:r>
        <w:rPr>
          <w:b/>
        </w:rPr>
        <w:t xml:space="preserve">Table 3: </w:t>
      </w:r>
    </w:p>
    <w:p w14:paraId="485B496A" w14:textId="77777777" w:rsidR="001B0395" w:rsidRDefault="00B57FF8">
      <w:pPr>
        <w:spacing w:before="8"/>
        <w:jc w:val="both"/>
        <w:rPr>
          <w:highlight w:val="white"/>
        </w:rPr>
      </w:pPr>
      <w:r>
        <w:rPr>
          <w:highlight w:val="white"/>
        </w:rPr>
        <w:t xml:space="preserve">Descriptive Statistics for Students’ Ethical Consideration in Using </w:t>
      </w:r>
      <w:proofErr w:type="spellStart"/>
      <w:r>
        <w:rPr>
          <w:highlight w:val="white"/>
        </w:rPr>
        <w:t>ChatGPT</w:t>
      </w:r>
      <w:proofErr w:type="spellEnd"/>
    </w:p>
    <w:p w14:paraId="711C4C6F" w14:textId="77777777" w:rsidR="001B0395" w:rsidRDefault="001B0395">
      <w:pPr>
        <w:spacing w:before="8"/>
        <w:jc w:val="both"/>
        <w:rPr>
          <w:highlight w:val="white"/>
        </w:rPr>
      </w:pPr>
    </w:p>
    <w:tbl>
      <w:tblPr>
        <w:tblStyle w:val="PlainTable2"/>
        <w:tblW w:w="8955" w:type="dxa"/>
        <w:tblLayout w:type="fixed"/>
        <w:tblLook w:val="0600" w:firstRow="0" w:lastRow="0" w:firstColumn="0" w:lastColumn="0" w:noHBand="1" w:noVBand="1"/>
      </w:tblPr>
      <w:tblGrid>
        <w:gridCol w:w="1695"/>
        <w:gridCol w:w="3945"/>
        <w:gridCol w:w="840"/>
        <w:gridCol w:w="1050"/>
        <w:gridCol w:w="1425"/>
      </w:tblGrid>
      <w:tr w:rsidR="001B0395" w14:paraId="3CC87F24" w14:textId="77777777" w:rsidTr="000C0716">
        <w:trPr>
          <w:trHeight w:val="465"/>
        </w:trPr>
        <w:tc>
          <w:tcPr>
            <w:tcW w:w="1695" w:type="dxa"/>
          </w:tcPr>
          <w:p w14:paraId="65AD31DD" w14:textId="77777777" w:rsidR="001B0395" w:rsidRDefault="00B57FF8">
            <w:pPr>
              <w:jc w:val="both"/>
              <w:rPr>
                <w:b/>
                <w:sz w:val="22"/>
                <w:szCs w:val="22"/>
                <w:highlight w:val="white"/>
              </w:rPr>
            </w:pPr>
            <w:r>
              <w:rPr>
                <w:b/>
                <w:sz w:val="22"/>
                <w:szCs w:val="22"/>
                <w:highlight w:val="white"/>
              </w:rPr>
              <w:t xml:space="preserve"> </w:t>
            </w:r>
          </w:p>
        </w:tc>
        <w:tc>
          <w:tcPr>
            <w:tcW w:w="3945" w:type="dxa"/>
          </w:tcPr>
          <w:p w14:paraId="405EC8B9" w14:textId="77777777" w:rsidR="001B0395" w:rsidRDefault="00B57FF8">
            <w:pPr>
              <w:jc w:val="both"/>
              <w:rPr>
                <w:b/>
                <w:sz w:val="22"/>
                <w:szCs w:val="22"/>
                <w:highlight w:val="white"/>
              </w:rPr>
            </w:pPr>
            <w:r>
              <w:rPr>
                <w:b/>
                <w:sz w:val="22"/>
                <w:szCs w:val="22"/>
                <w:highlight w:val="white"/>
              </w:rPr>
              <w:t xml:space="preserve">Item </w:t>
            </w:r>
          </w:p>
        </w:tc>
        <w:tc>
          <w:tcPr>
            <w:tcW w:w="840" w:type="dxa"/>
          </w:tcPr>
          <w:p w14:paraId="0F472818" w14:textId="77777777" w:rsidR="001B0395" w:rsidRDefault="00B57FF8">
            <w:pPr>
              <w:jc w:val="center"/>
              <w:rPr>
                <w:b/>
                <w:sz w:val="22"/>
                <w:szCs w:val="22"/>
                <w:highlight w:val="white"/>
              </w:rPr>
            </w:pPr>
            <w:r>
              <w:rPr>
                <w:b/>
                <w:sz w:val="22"/>
                <w:szCs w:val="22"/>
                <w:highlight w:val="white"/>
              </w:rPr>
              <w:t xml:space="preserve">Mean </w:t>
            </w:r>
          </w:p>
        </w:tc>
        <w:tc>
          <w:tcPr>
            <w:tcW w:w="1050" w:type="dxa"/>
          </w:tcPr>
          <w:p w14:paraId="37D9CDC0" w14:textId="77777777" w:rsidR="001B0395" w:rsidRDefault="00B57FF8">
            <w:pPr>
              <w:jc w:val="center"/>
              <w:rPr>
                <w:b/>
                <w:sz w:val="22"/>
                <w:szCs w:val="22"/>
                <w:highlight w:val="white"/>
              </w:rPr>
            </w:pPr>
            <w:r>
              <w:rPr>
                <w:b/>
                <w:sz w:val="22"/>
                <w:szCs w:val="22"/>
                <w:highlight w:val="white"/>
              </w:rPr>
              <w:t xml:space="preserve">Std Dev </w:t>
            </w:r>
          </w:p>
        </w:tc>
        <w:tc>
          <w:tcPr>
            <w:tcW w:w="1425" w:type="dxa"/>
          </w:tcPr>
          <w:p w14:paraId="39B71EF5" w14:textId="77777777" w:rsidR="001B0395" w:rsidRDefault="00B57FF8">
            <w:pPr>
              <w:jc w:val="center"/>
              <w:rPr>
                <w:b/>
                <w:sz w:val="22"/>
                <w:szCs w:val="22"/>
                <w:highlight w:val="white"/>
              </w:rPr>
            </w:pPr>
            <w:r>
              <w:rPr>
                <w:b/>
                <w:sz w:val="22"/>
                <w:szCs w:val="22"/>
                <w:highlight w:val="white"/>
              </w:rPr>
              <w:t xml:space="preserve">Interpretation </w:t>
            </w:r>
          </w:p>
          <w:p w14:paraId="412B7F89" w14:textId="77777777" w:rsidR="001B0395" w:rsidRDefault="001B0395">
            <w:pPr>
              <w:jc w:val="center"/>
              <w:rPr>
                <w:b/>
                <w:sz w:val="22"/>
                <w:szCs w:val="22"/>
                <w:highlight w:val="white"/>
              </w:rPr>
            </w:pPr>
          </w:p>
        </w:tc>
      </w:tr>
      <w:tr w:rsidR="001B0395" w14:paraId="1BEF9804" w14:textId="77777777" w:rsidTr="000C0716">
        <w:trPr>
          <w:trHeight w:val="825"/>
        </w:trPr>
        <w:tc>
          <w:tcPr>
            <w:tcW w:w="1695" w:type="dxa"/>
            <w:vMerge w:val="restart"/>
          </w:tcPr>
          <w:p w14:paraId="72C24FC8" w14:textId="77777777" w:rsidR="001B0395" w:rsidRDefault="00B57FF8">
            <w:pPr>
              <w:jc w:val="both"/>
              <w:rPr>
                <w:b/>
                <w:sz w:val="22"/>
                <w:szCs w:val="22"/>
                <w:highlight w:val="white"/>
              </w:rPr>
            </w:pPr>
            <w:r>
              <w:rPr>
                <w:b/>
                <w:sz w:val="22"/>
                <w:szCs w:val="22"/>
                <w:highlight w:val="white"/>
              </w:rPr>
              <w:t xml:space="preserve"> </w:t>
            </w:r>
          </w:p>
          <w:p w14:paraId="237BA558" w14:textId="77777777" w:rsidR="001B0395" w:rsidRDefault="00B57FF8">
            <w:pPr>
              <w:jc w:val="both"/>
              <w:rPr>
                <w:b/>
                <w:sz w:val="22"/>
                <w:szCs w:val="22"/>
                <w:highlight w:val="white"/>
              </w:rPr>
            </w:pPr>
            <w:r>
              <w:rPr>
                <w:b/>
                <w:sz w:val="22"/>
                <w:szCs w:val="22"/>
                <w:highlight w:val="white"/>
              </w:rPr>
              <w:t xml:space="preserve"> </w:t>
            </w:r>
          </w:p>
          <w:p w14:paraId="5982D3D8" w14:textId="77777777" w:rsidR="001B0395" w:rsidRDefault="00B57FF8">
            <w:pPr>
              <w:jc w:val="both"/>
              <w:rPr>
                <w:b/>
                <w:sz w:val="22"/>
                <w:szCs w:val="22"/>
                <w:highlight w:val="white"/>
              </w:rPr>
            </w:pPr>
            <w:r>
              <w:rPr>
                <w:b/>
                <w:sz w:val="22"/>
                <w:szCs w:val="22"/>
                <w:highlight w:val="white"/>
              </w:rPr>
              <w:t xml:space="preserve"> </w:t>
            </w:r>
          </w:p>
          <w:p w14:paraId="0B05EC20" w14:textId="77777777" w:rsidR="001B0395" w:rsidRDefault="00B57FF8">
            <w:pPr>
              <w:jc w:val="both"/>
              <w:rPr>
                <w:b/>
                <w:sz w:val="22"/>
                <w:szCs w:val="22"/>
                <w:highlight w:val="white"/>
              </w:rPr>
            </w:pPr>
            <w:r>
              <w:rPr>
                <w:b/>
                <w:sz w:val="22"/>
                <w:szCs w:val="22"/>
                <w:highlight w:val="white"/>
              </w:rPr>
              <w:t xml:space="preserve"> </w:t>
            </w:r>
          </w:p>
          <w:p w14:paraId="7D403541" w14:textId="77777777" w:rsidR="001B0395" w:rsidRDefault="00B57FF8">
            <w:pPr>
              <w:jc w:val="both"/>
              <w:rPr>
                <w:b/>
                <w:sz w:val="22"/>
                <w:szCs w:val="22"/>
                <w:highlight w:val="white"/>
              </w:rPr>
            </w:pPr>
            <w:r>
              <w:rPr>
                <w:b/>
                <w:sz w:val="22"/>
                <w:szCs w:val="22"/>
                <w:highlight w:val="white"/>
              </w:rPr>
              <w:t xml:space="preserve"> </w:t>
            </w:r>
          </w:p>
          <w:p w14:paraId="2347F035" w14:textId="77777777" w:rsidR="001B0395" w:rsidRDefault="00B57FF8">
            <w:pPr>
              <w:jc w:val="both"/>
              <w:rPr>
                <w:b/>
                <w:sz w:val="22"/>
                <w:szCs w:val="22"/>
                <w:highlight w:val="white"/>
              </w:rPr>
            </w:pPr>
            <w:r>
              <w:rPr>
                <w:b/>
                <w:sz w:val="22"/>
                <w:szCs w:val="22"/>
                <w:highlight w:val="white"/>
              </w:rPr>
              <w:t xml:space="preserve"> </w:t>
            </w:r>
          </w:p>
          <w:p w14:paraId="19D6E2D2" w14:textId="77777777" w:rsidR="001B0395" w:rsidRDefault="00B57FF8">
            <w:pPr>
              <w:jc w:val="both"/>
              <w:rPr>
                <w:b/>
                <w:sz w:val="22"/>
                <w:szCs w:val="22"/>
                <w:highlight w:val="white"/>
              </w:rPr>
            </w:pPr>
            <w:r>
              <w:rPr>
                <w:b/>
                <w:sz w:val="22"/>
                <w:szCs w:val="22"/>
                <w:highlight w:val="white"/>
              </w:rPr>
              <w:t xml:space="preserve">Ethical Considerations </w:t>
            </w:r>
          </w:p>
          <w:p w14:paraId="63C8434A" w14:textId="77777777" w:rsidR="001B0395" w:rsidRDefault="00B57FF8">
            <w:pPr>
              <w:jc w:val="both"/>
              <w:rPr>
                <w:b/>
                <w:sz w:val="22"/>
                <w:szCs w:val="22"/>
                <w:highlight w:val="white"/>
              </w:rPr>
            </w:pPr>
            <w:r>
              <w:rPr>
                <w:b/>
                <w:sz w:val="22"/>
                <w:szCs w:val="22"/>
                <w:highlight w:val="white"/>
              </w:rPr>
              <w:t xml:space="preserve">In Using </w:t>
            </w:r>
          </w:p>
          <w:p w14:paraId="14CA6625" w14:textId="77777777" w:rsidR="001B0395" w:rsidRDefault="00B57FF8">
            <w:pPr>
              <w:jc w:val="both"/>
              <w:rPr>
                <w:b/>
                <w:sz w:val="22"/>
                <w:szCs w:val="22"/>
                <w:highlight w:val="white"/>
              </w:rPr>
            </w:pPr>
            <w:r>
              <w:rPr>
                <w:b/>
                <w:sz w:val="22"/>
                <w:szCs w:val="22"/>
                <w:highlight w:val="white"/>
              </w:rPr>
              <w:t xml:space="preserve">Chat GPT    </w:t>
            </w:r>
          </w:p>
          <w:p w14:paraId="33BD6160" w14:textId="77777777" w:rsidR="001B0395" w:rsidRDefault="00B57FF8">
            <w:pPr>
              <w:jc w:val="both"/>
              <w:rPr>
                <w:b/>
                <w:sz w:val="22"/>
                <w:szCs w:val="22"/>
                <w:highlight w:val="white"/>
              </w:rPr>
            </w:pPr>
            <w:r>
              <w:rPr>
                <w:b/>
                <w:sz w:val="22"/>
                <w:szCs w:val="22"/>
                <w:highlight w:val="white"/>
              </w:rPr>
              <w:t xml:space="preserve"> </w:t>
            </w:r>
          </w:p>
        </w:tc>
        <w:tc>
          <w:tcPr>
            <w:tcW w:w="3945" w:type="dxa"/>
          </w:tcPr>
          <w:p w14:paraId="034D61BE" w14:textId="77777777" w:rsidR="001B0395" w:rsidRDefault="00B57FF8">
            <w:pPr>
              <w:jc w:val="both"/>
              <w:rPr>
                <w:sz w:val="22"/>
                <w:szCs w:val="22"/>
                <w:highlight w:val="white"/>
              </w:rPr>
            </w:pPr>
            <w:r>
              <w:rPr>
                <w:sz w:val="22"/>
                <w:szCs w:val="22"/>
                <w:highlight w:val="white"/>
              </w:rPr>
              <w:t xml:space="preserve">I believe it's important to maintain originality even when using </w:t>
            </w:r>
            <w:proofErr w:type="spellStart"/>
            <w:r>
              <w:rPr>
                <w:sz w:val="22"/>
                <w:szCs w:val="22"/>
                <w:highlight w:val="white"/>
              </w:rPr>
              <w:t>ChatGPT</w:t>
            </w:r>
            <w:proofErr w:type="spellEnd"/>
            <w:r>
              <w:rPr>
                <w:sz w:val="22"/>
                <w:szCs w:val="22"/>
                <w:highlight w:val="white"/>
              </w:rPr>
              <w:t xml:space="preserve"> for support. </w:t>
            </w:r>
          </w:p>
        </w:tc>
        <w:tc>
          <w:tcPr>
            <w:tcW w:w="840" w:type="dxa"/>
          </w:tcPr>
          <w:p w14:paraId="4AAB5C89" w14:textId="77777777" w:rsidR="001B0395" w:rsidRDefault="00B57FF8">
            <w:pPr>
              <w:jc w:val="center"/>
              <w:rPr>
                <w:sz w:val="22"/>
                <w:szCs w:val="22"/>
                <w:highlight w:val="white"/>
              </w:rPr>
            </w:pPr>
            <w:r>
              <w:rPr>
                <w:sz w:val="22"/>
                <w:szCs w:val="22"/>
                <w:highlight w:val="white"/>
              </w:rPr>
              <w:t xml:space="preserve">3.36 </w:t>
            </w:r>
          </w:p>
          <w:p w14:paraId="2B09DB8D" w14:textId="77777777" w:rsidR="001B0395" w:rsidRDefault="00B57FF8">
            <w:pPr>
              <w:jc w:val="center"/>
              <w:rPr>
                <w:sz w:val="22"/>
                <w:szCs w:val="22"/>
                <w:highlight w:val="white"/>
              </w:rPr>
            </w:pPr>
            <w:r>
              <w:rPr>
                <w:sz w:val="22"/>
                <w:szCs w:val="22"/>
                <w:highlight w:val="white"/>
              </w:rPr>
              <w:t xml:space="preserve"> </w:t>
            </w:r>
          </w:p>
        </w:tc>
        <w:tc>
          <w:tcPr>
            <w:tcW w:w="1050" w:type="dxa"/>
          </w:tcPr>
          <w:p w14:paraId="34386A4B" w14:textId="77777777" w:rsidR="001B0395" w:rsidRDefault="00B57FF8">
            <w:pPr>
              <w:jc w:val="center"/>
              <w:rPr>
                <w:sz w:val="22"/>
                <w:szCs w:val="22"/>
                <w:highlight w:val="white"/>
              </w:rPr>
            </w:pPr>
            <w:r>
              <w:rPr>
                <w:sz w:val="22"/>
                <w:szCs w:val="22"/>
                <w:highlight w:val="white"/>
              </w:rPr>
              <w:t xml:space="preserve">0.967 </w:t>
            </w:r>
          </w:p>
          <w:p w14:paraId="73529051" w14:textId="77777777" w:rsidR="001B0395" w:rsidRDefault="00B57FF8">
            <w:pPr>
              <w:jc w:val="center"/>
              <w:rPr>
                <w:sz w:val="22"/>
                <w:szCs w:val="22"/>
                <w:highlight w:val="white"/>
              </w:rPr>
            </w:pPr>
            <w:r>
              <w:rPr>
                <w:sz w:val="22"/>
                <w:szCs w:val="22"/>
                <w:highlight w:val="white"/>
              </w:rPr>
              <w:t xml:space="preserve"> </w:t>
            </w:r>
          </w:p>
        </w:tc>
        <w:tc>
          <w:tcPr>
            <w:tcW w:w="1425" w:type="dxa"/>
          </w:tcPr>
          <w:p w14:paraId="417761CC" w14:textId="77777777" w:rsidR="001B0395" w:rsidRDefault="00B57FF8">
            <w:pPr>
              <w:jc w:val="center"/>
              <w:rPr>
                <w:sz w:val="22"/>
                <w:szCs w:val="22"/>
                <w:highlight w:val="white"/>
              </w:rPr>
            </w:pPr>
            <w:r>
              <w:rPr>
                <w:sz w:val="22"/>
                <w:szCs w:val="22"/>
                <w:highlight w:val="white"/>
              </w:rPr>
              <w:t xml:space="preserve">High </w:t>
            </w:r>
          </w:p>
        </w:tc>
      </w:tr>
      <w:tr w:rsidR="001B0395" w14:paraId="5DC92EF0" w14:textId="77777777" w:rsidTr="000C0716">
        <w:trPr>
          <w:trHeight w:val="825"/>
        </w:trPr>
        <w:tc>
          <w:tcPr>
            <w:tcW w:w="1695" w:type="dxa"/>
            <w:vMerge/>
          </w:tcPr>
          <w:p w14:paraId="51A7A12D" w14:textId="77777777" w:rsidR="001B0395" w:rsidRDefault="001B0395">
            <w:pPr>
              <w:widowControl w:val="0"/>
              <w:pBdr>
                <w:top w:val="nil"/>
                <w:left w:val="nil"/>
                <w:bottom w:val="nil"/>
                <w:right w:val="nil"/>
                <w:between w:val="nil"/>
              </w:pBdr>
              <w:spacing w:line="276" w:lineRule="auto"/>
              <w:rPr>
                <w:sz w:val="22"/>
                <w:szCs w:val="22"/>
                <w:highlight w:val="white"/>
              </w:rPr>
            </w:pPr>
          </w:p>
        </w:tc>
        <w:tc>
          <w:tcPr>
            <w:tcW w:w="3945" w:type="dxa"/>
          </w:tcPr>
          <w:p w14:paraId="26DF1F61" w14:textId="77777777" w:rsidR="001B0395" w:rsidRDefault="00B57FF8">
            <w:pPr>
              <w:jc w:val="both"/>
              <w:rPr>
                <w:sz w:val="22"/>
                <w:szCs w:val="22"/>
                <w:highlight w:val="white"/>
              </w:rPr>
            </w:pPr>
            <w:r>
              <w:rPr>
                <w:sz w:val="22"/>
                <w:szCs w:val="22"/>
                <w:highlight w:val="white"/>
              </w:rPr>
              <w:t xml:space="preserve">I verify the accuracy of </w:t>
            </w:r>
            <w:proofErr w:type="spellStart"/>
            <w:r>
              <w:rPr>
                <w:sz w:val="22"/>
                <w:szCs w:val="22"/>
                <w:highlight w:val="white"/>
              </w:rPr>
              <w:t>ChatGPT’s</w:t>
            </w:r>
            <w:proofErr w:type="spellEnd"/>
            <w:r>
              <w:rPr>
                <w:sz w:val="22"/>
                <w:szCs w:val="22"/>
                <w:highlight w:val="white"/>
              </w:rPr>
              <w:t xml:space="preserve"> responses before using them in assignments. </w:t>
            </w:r>
          </w:p>
        </w:tc>
        <w:tc>
          <w:tcPr>
            <w:tcW w:w="840" w:type="dxa"/>
          </w:tcPr>
          <w:p w14:paraId="58C39285" w14:textId="77777777" w:rsidR="001B0395" w:rsidRDefault="00B57FF8">
            <w:pPr>
              <w:jc w:val="center"/>
              <w:rPr>
                <w:sz w:val="22"/>
                <w:szCs w:val="22"/>
                <w:highlight w:val="white"/>
              </w:rPr>
            </w:pPr>
            <w:r>
              <w:rPr>
                <w:sz w:val="22"/>
                <w:szCs w:val="22"/>
                <w:highlight w:val="white"/>
              </w:rPr>
              <w:t xml:space="preserve">3.10 </w:t>
            </w:r>
          </w:p>
          <w:p w14:paraId="61D8E0B1" w14:textId="77777777" w:rsidR="001B0395" w:rsidRDefault="00B57FF8">
            <w:pPr>
              <w:jc w:val="center"/>
              <w:rPr>
                <w:sz w:val="22"/>
                <w:szCs w:val="22"/>
                <w:highlight w:val="white"/>
              </w:rPr>
            </w:pPr>
            <w:r>
              <w:rPr>
                <w:sz w:val="22"/>
                <w:szCs w:val="22"/>
                <w:highlight w:val="white"/>
              </w:rPr>
              <w:t xml:space="preserve"> </w:t>
            </w:r>
          </w:p>
        </w:tc>
        <w:tc>
          <w:tcPr>
            <w:tcW w:w="1050" w:type="dxa"/>
          </w:tcPr>
          <w:p w14:paraId="5830C11D" w14:textId="77777777" w:rsidR="001B0395" w:rsidRDefault="00B57FF8">
            <w:pPr>
              <w:jc w:val="center"/>
              <w:rPr>
                <w:sz w:val="22"/>
                <w:szCs w:val="22"/>
                <w:highlight w:val="white"/>
              </w:rPr>
            </w:pPr>
            <w:r>
              <w:rPr>
                <w:sz w:val="22"/>
                <w:szCs w:val="22"/>
                <w:highlight w:val="white"/>
              </w:rPr>
              <w:t xml:space="preserve">0.907 </w:t>
            </w:r>
          </w:p>
          <w:p w14:paraId="616D5511" w14:textId="77777777" w:rsidR="001B0395" w:rsidRDefault="00B57FF8">
            <w:pPr>
              <w:jc w:val="center"/>
              <w:rPr>
                <w:sz w:val="22"/>
                <w:szCs w:val="22"/>
                <w:highlight w:val="white"/>
              </w:rPr>
            </w:pPr>
            <w:r>
              <w:rPr>
                <w:sz w:val="22"/>
                <w:szCs w:val="22"/>
                <w:highlight w:val="white"/>
              </w:rPr>
              <w:t xml:space="preserve"> </w:t>
            </w:r>
          </w:p>
        </w:tc>
        <w:tc>
          <w:tcPr>
            <w:tcW w:w="1425" w:type="dxa"/>
          </w:tcPr>
          <w:p w14:paraId="3A655DB8" w14:textId="77777777" w:rsidR="001B0395" w:rsidRDefault="00B57FF8">
            <w:pPr>
              <w:jc w:val="center"/>
              <w:rPr>
                <w:sz w:val="22"/>
                <w:szCs w:val="22"/>
                <w:highlight w:val="white"/>
              </w:rPr>
            </w:pPr>
            <w:r>
              <w:rPr>
                <w:sz w:val="22"/>
                <w:szCs w:val="22"/>
                <w:highlight w:val="white"/>
              </w:rPr>
              <w:t xml:space="preserve">Medium </w:t>
            </w:r>
          </w:p>
        </w:tc>
      </w:tr>
      <w:tr w:rsidR="001B0395" w14:paraId="7912458C" w14:textId="77777777" w:rsidTr="000C0716">
        <w:trPr>
          <w:trHeight w:val="825"/>
        </w:trPr>
        <w:tc>
          <w:tcPr>
            <w:tcW w:w="1695" w:type="dxa"/>
            <w:vMerge/>
          </w:tcPr>
          <w:p w14:paraId="0A1A97E4" w14:textId="77777777" w:rsidR="001B0395" w:rsidRDefault="001B0395">
            <w:pPr>
              <w:widowControl w:val="0"/>
              <w:pBdr>
                <w:top w:val="nil"/>
                <w:left w:val="nil"/>
                <w:bottom w:val="nil"/>
                <w:right w:val="nil"/>
                <w:between w:val="nil"/>
              </w:pBdr>
              <w:spacing w:line="276" w:lineRule="auto"/>
              <w:rPr>
                <w:sz w:val="22"/>
                <w:szCs w:val="22"/>
                <w:highlight w:val="white"/>
              </w:rPr>
            </w:pPr>
          </w:p>
        </w:tc>
        <w:tc>
          <w:tcPr>
            <w:tcW w:w="3945" w:type="dxa"/>
          </w:tcPr>
          <w:p w14:paraId="3941AC1E" w14:textId="77777777" w:rsidR="001B0395" w:rsidRDefault="00B57FF8">
            <w:pPr>
              <w:jc w:val="both"/>
              <w:rPr>
                <w:sz w:val="22"/>
                <w:szCs w:val="22"/>
                <w:highlight w:val="white"/>
              </w:rPr>
            </w:pPr>
            <w:r>
              <w:rPr>
                <w:sz w:val="22"/>
                <w:szCs w:val="22"/>
                <w:highlight w:val="white"/>
              </w:rPr>
              <w:t xml:space="preserve">I understand that using </w:t>
            </w:r>
            <w:proofErr w:type="spellStart"/>
            <w:r>
              <w:rPr>
                <w:sz w:val="22"/>
                <w:szCs w:val="22"/>
                <w:highlight w:val="white"/>
              </w:rPr>
              <w:t>ChatGPT</w:t>
            </w:r>
            <w:proofErr w:type="spellEnd"/>
            <w:r>
              <w:rPr>
                <w:sz w:val="22"/>
                <w:szCs w:val="22"/>
                <w:highlight w:val="white"/>
              </w:rPr>
              <w:t xml:space="preserve"> without adding my ideas compromises academic honesty. </w:t>
            </w:r>
          </w:p>
        </w:tc>
        <w:tc>
          <w:tcPr>
            <w:tcW w:w="840" w:type="dxa"/>
          </w:tcPr>
          <w:p w14:paraId="2774CDC5" w14:textId="77777777" w:rsidR="001B0395" w:rsidRDefault="00B57FF8">
            <w:pPr>
              <w:jc w:val="center"/>
              <w:rPr>
                <w:sz w:val="22"/>
                <w:szCs w:val="22"/>
                <w:highlight w:val="white"/>
              </w:rPr>
            </w:pPr>
            <w:r>
              <w:rPr>
                <w:sz w:val="22"/>
                <w:szCs w:val="22"/>
                <w:highlight w:val="white"/>
              </w:rPr>
              <w:t xml:space="preserve">4.03 </w:t>
            </w:r>
          </w:p>
          <w:p w14:paraId="4706D45C" w14:textId="77777777" w:rsidR="001B0395" w:rsidRDefault="00B57FF8">
            <w:pPr>
              <w:jc w:val="center"/>
              <w:rPr>
                <w:sz w:val="22"/>
                <w:szCs w:val="22"/>
                <w:highlight w:val="white"/>
              </w:rPr>
            </w:pPr>
            <w:r>
              <w:rPr>
                <w:sz w:val="22"/>
                <w:szCs w:val="22"/>
                <w:highlight w:val="white"/>
              </w:rPr>
              <w:t xml:space="preserve"> </w:t>
            </w:r>
          </w:p>
        </w:tc>
        <w:tc>
          <w:tcPr>
            <w:tcW w:w="1050" w:type="dxa"/>
          </w:tcPr>
          <w:p w14:paraId="6C0DA66F" w14:textId="77777777" w:rsidR="001B0395" w:rsidRDefault="00B57FF8">
            <w:pPr>
              <w:jc w:val="center"/>
              <w:rPr>
                <w:sz w:val="22"/>
                <w:szCs w:val="22"/>
                <w:highlight w:val="white"/>
              </w:rPr>
            </w:pPr>
            <w:r>
              <w:rPr>
                <w:sz w:val="22"/>
                <w:szCs w:val="22"/>
                <w:highlight w:val="white"/>
              </w:rPr>
              <w:t xml:space="preserve">0.966 </w:t>
            </w:r>
          </w:p>
          <w:p w14:paraId="62B6E86F" w14:textId="77777777" w:rsidR="001B0395" w:rsidRDefault="00B57FF8">
            <w:pPr>
              <w:jc w:val="center"/>
              <w:rPr>
                <w:sz w:val="22"/>
                <w:szCs w:val="22"/>
                <w:highlight w:val="white"/>
              </w:rPr>
            </w:pPr>
            <w:r>
              <w:rPr>
                <w:sz w:val="22"/>
                <w:szCs w:val="22"/>
                <w:highlight w:val="white"/>
              </w:rPr>
              <w:t xml:space="preserve"> </w:t>
            </w:r>
          </w:p>
        </w:tc>
        <w:tc>
          <w:tcPr>
            <w:tcW w:w="1425" w:type="dxa"/>
          </w:tcPr>
          <w:p w14:paraId="1DFFCAC2" w14:textId="77777777" w:rsidR="001B0395" w:rsidRDefault="00B57FF8">
            <w:pPr>
              <w:jc w:val="center"/>
              <w:rPr>
                <w:sz w:val="22"/>
                <w:szCs w:val="22"/>
                <w:highlight w:val="white"/>
              </w:rPr>
            </w:pPr>
            <w:r>
              <w:rPr>
                <w:sz w:val="22"/>
                <w:szCs w:val="22"/>
                <w:highlight w:val="white"/>
              </w:rPr>
              <w:t xml:space="preserve">High </w:t>
            </w:r>
          </w:p>
        </w:tc>
      </w:tr>
      <w:tr w:rsidR="001B0395" w14:paraId="0A57D3F5" w14:textId="77777777" w:rsidTr="000C0716">
        <w:trPr>
          <w:trHeight w:val="825"/>
        </w:trPr>
        <w:tc>
          <w:tcPr>
            <w:tcW w:w="1695" w:type="dxa"/>
            <w:vMerge/>
          </w:tcPr>
          <w:p w14:paraId="4D02FA3A" w14:textId="77777777" w:rsidR="001B0395" w:rsidRDefault="001B0395">
            <w:pPr>
              <w:widowControl w:val="0"/>
              <w:pBdr>
                <w:top w:val="nil"/>
                <w:left w:val="nil"/>
                <w:bottom w:val="nil"/>
                <w:right w:val="nil"/>
                <w:between w:val="nil"/>
              </w:pBdr>
              <w:spacing w:line="276" w:lineRule="auto"/>
              <w:rPr>
                <w:sz w:val="22"/>
                <w:szCs w:val="22"/>
                <w:highlight w:val="white"/>
              </w:rPr>
            </w:pPr>
          </w:p>
        </w:tc>
        <w:tc>
          <w:tcPr>
            <w:tcW w:w="3945" w:type="dxa"/>
          </w:tcPr>
          <w:p w14:paraId="06467258" w14:textId="77777777" w:rsidR="001B0395" w:rsidRDefault="00B57FF8">
            <w:pPr>
              <w:jc w:val="both"/>
              <w:rPr>
                <w:sz w:val="22"/>
                <w:szCs w:val="22"/>
                <w:highlight w:val="white"/>
              </w:rPr>
            </w:pPr>
            <w:r>
              <w:rPr>
                <w:sz w:val="22"/>
                <w:szCs w:val="22"/>
                <w:highlight w:val="white"/>
              </w:rPr>
              <w:t xml:space="preserve">I acknowledge my use of </w:t>
            </w:r>
            <w:proofErr w:type="spellStart"/>
            <w:r>
              <w:rPr>
                <w:sz w:val="22"/>
                <w:szCs w:val="22"/>
                <w:highlight w:val="white"/>
              </w:rPr>
              <w:t>ChatGPT</w:t>
            </w:r>
            <w:proofErr w:type="spellEnd"/>
            <w:r>
              <w:rPr>
                <w:sz w:val="22"/>
                <w:szCs w:val="22"/>
                <w:highlight w:val="white"/>
              </w:rPr>
              <w:t xml:space="preserve"> when it contributes significantly to my academic work </w:t>
            </w:r>
          </w:p>
        </w:tc>
        <w:tc>
          <w:tcPr>
            <w:tcW w:w="840" w:type="dxa"/>
          </w:tcPr>
          <w:p w14:paraId="579D4354" w14:textId="77777777" w:rsidR="001B0395" w:rsidRDefault="00B57FF8">
            <w:pPr>
              <w:jc w:val="center"/>
              <w:rPr>
                <w:sz w:val="22"/>
                <w:szCs w:val="22"/>
                <w:highlight w:val="white"/>
              </w:rPr>
            </w:pPr>
            <w:r>
              <w:rPr>
                <w:sz w:val="22"/>
                <w:szCs w:val="22"/>
                <w:highlight w:val="white"/>
              </w:rPr>
              <w:t xml:space="preserve">3.80 </w:t>
            </w:r>
          </w:p>
        </w:tc>
        <w:tc>
          <w:tcPr>
            <w:tcW w:w="1050" w:type="dxa"/>
          </w:tcPr>
          <w:p w14:paraId="472CD18B" w14:textId="77777777" w:rsidR="001B0395" w:rsidRDefault="00B57FF8">
            <w:pPr>
              <w:jc w:val="center"/>
              <w:rPr>
                <w:sz w:val="22"/>
                <w:szCs w:val="22"/>
                <w:highlight w:val="white"/>
              </w:rPr>
            </w:pPr>
            <w:r>
              <w:rPr>
                <w:sz w:val="22"/>
                <w:szCs w:val="22"/>
                <w:highlight w:val="white"/>
              </w:rPr>
              <w:t xml:space="preserve">0.891 </w:t>
            </w:r>
          </w:p>
          <w:p w14:paraId="1D6FAE25" w14:textId="77777777" w:rsidR="001B0395" w:rsidRDefault="00B57FF8">
            <w:pPr>
              <w:jc w:val="center"/>
              <w:rPr>
                <w:sz w:val="22"/>
                <w:szCs w:val="22"/>
                <w:highlight w:val="white"/>
              </w:rPr>
            </w:pPr>
            <w:r>
              <w:rPr>
                <w:sz w:val="22"/>
                <w:szCs w:val="22"/>
                <w:highlight w:val="white"/>
              </w:rPr>
              <w:t xml:space="preserve"> </w:t>
            </w:r>
          </w:p>
        </w:tc>
        <w:tc>
          <w:tcPr>
            <w:tcW w:w="1425" w:type="dxa"/>
          </w:tcPr>
          <w:p w14:paraId="60788374" w14:textId="77777777" w:rsidR="001B0395" w:rsidRDefault="00B57FF8">
            <w:pPr>
              <w:jc w:val="center"/>
              <w:rPr>
                <w:sz w:val="22"/>
                <w:szCs w:val="22"/>
                <w:highlight w:val="white"/>
              </w:rPr>
            </w:pPr>
            <w:r>
              <w:rPr>
                <w:sz w:val="22"/>
                <w:szCs w:val="22"/>
                <w:highlight w:val="white"/>
              </w:rPr>
              <w:t xml:space="preserve">High </w:t>
            </w:r>
          </w:p>
        </w:tc>
      </w:tr>
      <w:tr w:rsidR="001B0395" w14:paraId="0444E7A8" w14:textId="77777777" w:rsidTr="000C0716">
        <w:trPr>
          <w:trHeight w:val="825"/>
        </w:trPr>
        <w:tc>
          <w:tcPr>
            <w:tcW w:w="1695" w:type="dxa"/>
            <w:vMerge/>
          </w:tcPr>
          <w:p w14:paraId="666B172C" w14:textId="77777777" w:rsidR="001B0395" w:rsidRDefault="001B0395">
            <w:pPr>
              <w:widowControl w:val="0"/>
              <w:pBdr>
                <w:top w:val="nil"/>
                <w:left w:val="nil"/>
                <w:bottom w:val="nil"/>
                <w:right w:val="nil"/>
                <w:between w:val="nil"/>
              </w:pBdr>
              <w:spacing w:line="276" w:lineRule="auto"/>
              <w:rPr>
                <w:sz w:val="22"/>
                <w:szCs w:val="22"/>
                <w:highlight w:val="white"/>
              </w:rPr>
            </w:pPr>
          </w:p>
        </w:tc>
        <w:tc>
          <w:tcPr>
            <w:tcW w:w="3945" w:type="dxa"/>
          </w:tcPr>
          <w:p w14:paraId="3564E387" w14:textId="77777777" w:rsidR="001B0395" w:rsidRDefault="00B57FF8">
            <w:pPr>
              <w:jc w:val="both"/>
              <w:rPr>
                <w:sz w:val="22"/>
                <w:szCs w:val="22"/>
                <w:highlight w:val="white"/>
              </w:rPr>
            </w:pPr>
            <w:r>
              <w:rPr>
                <w:sz w:val="22"/>
                <w:szCs w:val="22"/>
                <w:highlight w:val="white"/>
              </w:rPr>
              <w:t xml:space="preserve">I understand that using </w:t>
            </w:r>
            <w:proofErr w:type="spellStart"/>
            <w:r>
              <w:rPr>
                <w:sz w:val="22"/>
                <w:szCs w:val="22"/>
                <w:highlight w:val="white"/>
              </w:rPr>
              <w:t>ChatGPT</w:t>
            </w:r>
            <w:proofErr w:type="spellEnd"/>
            <w:r>
              <w:rPr>
                <w:sz w:val="22"/>
                <w:szCs w:val="22"/>
                <w:highlight w:val="white"/>
              </w:rPr>
              <w:t xml:space="preserve"> in academic writing increases the risk of engaging in plagiarism. </w:t>
            </w:r>
          </w:p>
        </w:tc>
        <w:tc>
          <w:tcPr>
            <w:tcW w:w="840" w:type="dxa"/>
          </w:tcPr>
          <w:p w14:paraId="7A798523" w14:textId="77777777" w:rsidR="001B0395" w:rsidRDefault="00B57FF8">
            <w:pPr>
              <w:jc w:val="center"/>
              <w:rPr>
                <w:sz w:val="22"/>
                <w:szCs w:val="22"/>
                <w:highlight w:val="white"/>
              </w:rPr>
            </w:pPr>
            <w:r>
              <w:rPr>
                <w:sz w:val="22"/>
                <w:szCs w:val="22"/>
                <w:highlight w:val="white"/>
              </w:rPr>
              <w:t xml:space="preserve">3.87 </w:t>
            </w:r>
          </w:p>
          <w:p w14:paraId="22F57A6A" w14:textId="77777777" w:rsidR="001B0395" w:rsidRDefault="00B57FF8">
            <w:pPr>
              <w:jc w:val="center"/>
              <w:rPr>
                <w:sz w:val="22"/>
                <w:szCs w:val="22"/>
                <w:highlight w:val="white"/>
              </w:rPr>
            </w:pPr>
            <w:r>
              <w:rPr>
                <w:sz w:val="22"/>
                <w:szCs w:val="22"/>
                <w:highlight w:val="white"/>
              </w:rPr>
              <w:t xml:space="preserve"> </w:t>
            </w:r>
          </w:p>
        </w:tc>
        <w:tc>
          <w:tcPr>
            <w:tcW w:w="1050" w:type="dxa"/>
          </w:tcPr>
          <w:p w14:paraId="3E660129" w14:textId="77777777" w:rsidR="001B0395" w:rsidRDefault="00B57FF8">
            <w:pPr>
              <w:jc w:val="center"/>
              <w:rPr>
                <w:sz w:val="22"/>
                <w:szCs w:val="22"/>
                <w:highlight w:val="white"/>
              </w:rPr>
            </w:pPr>
            <w:r>
              <w:rPr>
                <w:sz w:val="22"/>
                <w:szCs w:val="22"/>
                <w:highlight w:val="white"/>
              </w:rPr>
              <w:t xml:space="preserve">0.939 </w:t>
            </w:r>
          </w:p>
          <w:p w14:paraId="6A4754C3" w14:textId="77777777" w:rsidR="001B0395" w:rsidRDefault="00B57FF8">
            <w:pPr>
              <w:jc w:val="center"/>
              <w:rPr>
                <w:sz w:val="22"/>
                <w:szCs w:val="22"/>
                <w:highlight w:val="white"/>
              </w:rPr>
            </w:pPr>
            <w:r>
              <w:rPr>
                <w:sz w:val="22"/>
                <w:szCs w:val="22"/>
                <w:highlight w:val="white"/>
              </w:rPr>
              <w:t xml:space="preserve"> </w:t>
            </w:r>
          </w:p>
        </w:tc>
        <w:tc>
          <w:tcPr>
            <w:tcW w:w="1425" w:type="dxa"/>
          </w:tcPr>
          <w:p w14:paraId="4D8BB8FF" w14:textId="77777777" w:rsidR="001B0395" w:rsidRDefault="00B57FF8">
            <w:pPr>
              <w:jc w:val="center"/>
              <w:rPr>
                <w:sz w:val="22"/>
                <w:szCs w:val="22"/>
                <w:highlight w:val="white"/>
              </w:rPr>
            </w:pPr>
            <w:r>
              <w:rPr>
                <w:sz w:val="22"/>
                <w:szCs w:val="22"/>
                <w:highlight w:val="white"/>
              </w:rPr>
              <w:t xml:space="preserve">High </w:t>
            </w:r>
          </w:p>
        </w:tc>
      </w:tr>
      <w:tr w:rsidR="001B0395" w14:paraId="4DF40960" w14:textId="77777777" w:rsidTr="000C0716">
        <w:trPr>
          <w:trHeight w:val="825"/>
        </w:trPr>
        <w:tc>
          <w:tcPr>
            <w:tcW w:w="1695" w:type="dxa"/>
            <w:vMerge/>
          </w:tcPr>
          <w:p w14:paraId="6277C36A" w14:textId="77777777" w:rsidR="001B0395" w:rsidRDefault="001B0395">
            <w:pPr>
              <w:widowControl w:val="0"/>
              <w:pBdr>
                <w:top w:val="nil"/>
                <w:left w:val="nil"/>
                <w:bottom w:val="nil"/>
                <w:right w:val="nil"/>
                <w:between w:val="nil"/>
              </w:pBdr>
              <w:spacing w:line="276" w:lineRule="auto"/>
              <w:rPr>
                <w:sz w:val="22"/>
                <w:szCs w:val="22"/>
                <w:highlight w:val="white"/>
              </w:rPr>
            </w:pPr>
          </w:p>
        </w:tc>
        <w:tc>
          <w:tcPr>
            <w:tcW w:w="3945" w:type="dxa"/>
          </w:tcPr>
          <w:p w14:paraId="279099DE" w14:textId="77777777" w:rsidR="001B0395" w:rsidRDefault="00B57FF8">
            <w:pPr>
              <w:jc w:val="both"/>
              <w:rPr>
                <w:sz w:val="22"/>
                <w:szCs w:val="22"/>
                <w:highlight w:val="white"/>
              </w:rPr>
            </w:pPr>
            <w:r>
              <w:rPr>
                <w:sz w:val="22"/>
                <w:szCs w:val="22"/>
                <w:highlight w:val="white"/>
              </w:rPr>
              <w:t xml:space="preserve">I worry that using </w:t>
            </w:r>
            <w:proofErr w:type="spellStart"/>
            <w:r>
              <w:rPr>
                <w:sz w:val="22"/>
                <w:szCs w:val="22"/>
                <w:highlight w:val="white"/>
              </w:rPr>
              <w:t>ChatGPT</w:t>
            </w:r>
            <w:proofErr w:type="spellEnd"/>
            <w:r>
              <w:rPr>
                <w:sz w:val="22"/>
                <w:szCs w:val="22"/>
                <w:highlight w:val="white"/>
              </w:rPr>
              <w:t xml:space="preserve"> in writing </w:t>
            </w:r>
            <w:r w:rsidR="001A4CA9">
              <w:rPr>
                <w:sz w:val="22"/>
                <w:szCs w:val="22"/>
                <w:highlight w:val="white"/>
              </w:rPr>
              <w:t>tasks</w:t>
            </w:r>
            <w:r>
              <w:rPr>
                <w:sz w:val="22"/>
                <w:szCs w:val="22"/>
                <w:highlight w:val="white"/>
              </w:rPr>
              <w:t xml:space="preserve"> reduces the integrity of academic writing. </w:t>
            </w:r>
          </w:p>
        </w:tc>
        <w:tc>
          <w:tcPr>
            <w:tcW w:w="840" w:type="dxa"/>
          </w:tcPr>
          <w:p w14:paraId="716BA3C0" w14:textId="77777777" w:rsidR="001B0395" w:rsidRDefault="00B57FF8">
            <w:pPr>
              <w:jc w:val="center"/>
              <w:rPr>
                <w:sz w:val="22"/>
                <w:szCs w:val="22"/>
                <w:highlight w:val="white"/>
              </w:rPr>
            </w:pPr>
            <w:r>
              <w:rPr>
                <w:sz w:val="22"/>
                <w:szCs w:val="22"/>
                <w:highlight w:val="white"/>
              </w:rPr>
              <w:t xml:space="preserve">3.79 </w:t>
            </w:r>
          </w:p>
          <w:p w14:paraId="4975EF3D" w14:textId="77777777" w:rsidR="001B0395" w:rsidRDefault="00B57FF8">
            <w:pPr>
              <w:jc w:val="center"/>
              <w:rPr>
                <w:sz w:val="22"/>
                <w:szCs w:val="22"/>
                <w:highlight w:val="white"/>
              </w:rPr>
            </w:pPr>
            <w:r>
              <w:rPr>
                <w:sz w:val="22"/>
                <w:szCs w:val="22"/>
                <w:highlight w:val="white"/>
              </w:rPr>
              <w:t xml:space="preserve"> </w:t>
            </w:r>
          </w:p>
        </w:tc>
        <w:tc>
          <w:tcPr>
            <w:tcW w:w="1050" w:type="dxa"/>
          </w:tcPr>
          <w:p w14:paraId="4C67E5FB" w14:textId="77777777" w:rsidR="001B0395" w:rsidRDefault="00B57FF8">
            <w:pPr>
              <w:jc w:val="center"/>
              <w:rPr>
                <w:sz w:val="22"/>
                <w:szCs w:val="22"/>
                <w:highlight w:val="white"/>
              </w:rPr>
            </w:pPr>
            <w:r>
              <w:rPr>
                <w:sz w:val="22"/>
                <w:szCs w:val="22"/>
                <w:highlight w:val="white"/>
              </w:rPr>
              <w:t xml:space="preserve">0.609 </w:t>
            </w:r>
          </w:p>
          <w:p w14:paraId="48EE9A76" w14:textId="77777777" w:rsidR="001B0395" w:rsidRDefault="00B57FF8">
            <w:pPr>
              <w:jc w:val="center"/>
              <w:rPr>
                <w:sz w:val="22"/>
                <w:szCs w:val="22"/>
                <w:highlight w:val="white"/>
              </w:rPr>
            </w:pPr>
            <w:r>
              <w:rPr>
                <w:sz w:val="22"/>
                <w:szCs w:val="22"/>
                <w:highlight w:val="white"/>
              </w:rPr>
              <w:t xml:space="preserve"> </w:t>
            </w:r>
          </w:p>
        </w:tc>
        <w:tc>
          <w:tcPr>
            <w:tcW w:w="1425" w:type="dxa"/>
          </w:tcPr>
          <w:p w14:paraId="04A87743" w14:textId="77777777" w:rsidR="001B0395" w:rsidRDefault="00B57FF8">
            <w:pPr>
              <w:jc w:val="center"/>
              <w:rPr>
                <w:sz w:val="22"/>
                <w:szCs w:val="22"/>
                <w:highlight w:val="white"/>
              </w:rPr>
            </w:pPr>
            <w:r>
              <w:rPr>
                <w:sz w:val="22"/>
                <w:szCs w:val="22"/>
                <w:highlight w:val="white"/>
              </w:rPr>
              <w:t xml:space="preserve">High </w:t>
            </w:r>
          </w:p>
        </w:tc>
      </w:tr>
      <w:tr w:rsidR="000C0716" w14:paraId="144F06CB" w14:textId="77777777" w:rsidTr="000C0716">
        <w:trPr>
          <w:trHeight w:val="825"/>
        </w:trPr>
        <w:tc>
          <w:tcPr>
            <w:tcW w:w="1695" w:type="dxa"/>
          </w:tcPr>
          <w:p w14:paraId="26187F05" w14:textId="77777777" w:rsidR="000C0716" w:rsidRDefault="000C0716">
            <w:pPr>
              <w:widowControl w:val="0"/>
              <w:pBdr>
                <w:top w:val="nil"/>
                <w:left w:val="nil"/>
                <w:bottom w:val="nil"/>
                <w:right w:val="nil"/>
                <w:between w:val="nil"/>
              </w:pBdr>
              <w:spacing w:line="276" w:lineRule="auto"/>
              <w:rPr>
                <w:sz w:val="22"/>
                <w:szCs w:val="22"/>
                <w:highlight w:val="white"/>
              </w:rPr>
            </w:pPr>
          </w:p>
        </w:tc>
        <w:tc>
          <w:tcPr>
            <w:tcW w:w="3945" w:type="dxa"/>
          </w:tcPr>
          <w:p w14:paraId="14CD9FD0" w14:textId="77777777" w:rsidR="000C0716" w:rsidRDefault="000C0716">
            <w:pPr>
              <w:jc w:val="both"/>
              <w:rPr>
                <w:sz w:val="22"/>
                <w:szCs w:val="22"/>
                <w:highlight w:val="white"/>
              </w:rPr>
            </w:pPr>
          </w:p>
        </w:tc>
        <w:tc>
          <w:tcPr>
            <w:tcW w:w="840" w:type="dxa"/>
          </w:tcPr>
          <w:p w14:paraId="2F789C7F" w14:textId="77777777" w:rsidR="000C0716" w:rsidRPr="000C0716" w:rsidRDefault="000C0716">
            <w:pPr>
              <w:jc w:val="center"/>
              <w:rPr>
                <w:b/>
                <w:sz w:val="22"/>
                <w:szCs w:val="22"/>
                <w:highlight w:val="white"/>
              </w:rPr>
            </w:pPr>
            <w:r w:rsidRPr="000C0716">
              <w:rPr>
                <w:b/>
                <w:sz w:val="22"/>
                <w:szCs w:val="22"/>
                <w:highlight w:val="white"/>
              </w:rPr>
              <w:t>3.66</w:t>
            </w:r>
          </w:p>
        </w:tc>
        <w:tc>
          <w:tcPr>
            <w:tcW w:w="1050" w:type="dxa"/>
          </w:tcPr>
          <w:p w14:paraId="411874E0" w14:textId="77777777" w:rsidR="000C0716" w:rsidRDefault="000C0716">
            <w:pPr>
              <w:jc w:val="center"/>
              <w:rPr>
                <w:sz w:val="22"/>
                <w:szCs w:val="22"/>
                <w:highlight w:val="white"/>
              </w:rPr>
            </w:pPr>
          </w:p>
        </w:tc>
        <w:tc>
          <w:tcPr>
            <w:tcW w:w="1425" w:type="dxa"/>
          </w:tcPr>
          <w:p w14:paraId="62488CD1" w14:textId="77777777" w:rsidR="000C0716" w:rsidRDefault="000C0716">
            <w:pPr>
              <w:jc w:val="center"/>
              <w:rPr>
                <w:sz w:val="22"/>
                <w:szCs w:val="22"/>
                <w:highlight w:val="white"/>
              </w:rPr>
            </w:pPr>
          </w:p>
        </w:tc>
      </w:tr>
    </w:tbl>
    <w:p w14:paraId="36C45D8F" w14:textId="77777777" w:rsidR="001B0395" w:rsidRDefault="001B0395">
      <w:pPr>
        <w:spacing w:before="8"/>
        <w:jc w:val="both"/>
        <w:rPr>
          <w:highlight w:val="white"/>
        </w:rPr>
      </w:pPr>
    </w:p>
    <w:p w14:paraId="2645F930" w14:textId="77777777" w:rsidR="001B0395" w:rsidRDefault="001B0395">
      <w:pPr>
        <w:spacing w:before="8"/>
        <w:jc w:val="both"/>
        <w:rPr>
          <w:sz w:val="22"/>
          <w:szCs w:val="22"/>
        </w:rPr>
      </w:pPr>
    </w:p>
    <w:p w14:paraId="65756FCA" w14:textId="77777777" w:rsidR="001B0395" w:rsidRDefault="00B57FF8">
      <w:pPr>
        <w:spacing w:before="8" w:line="360" w:lineRule="auto"/>
        <w:jc w:val="both"/>
        <w:rPr>
          <w:i/>
          <w:sz w:val="22"/>
          <w:szCs w:val="22"/>
          <w:highlight w:val="white"/>
        </w:rPr>
      </w:pPr>
      <w:r>
        <w:rPr>
          <w:b/>
          <w:sz w:val="22"/>
          <w:szCs w:val="22"/>
        </w:rPr>
        <w:lastRenderedPageBreak/>
        <w:t xml:space="preserve">4.3 </w:t>
      </w:r>
      <w:r>
        <w:rPr>
          <w:b/>
          <w:i/>
          <w:sz w:val="22"/>
          <w:szCs w:val="22"/>
          <w:highlight w:val="white"/>
        </w:rPr>
        <w:t>Research Question 3:</w:t>
      </w:r>
      <w:r>
        <w:rPr>
          <w:i/>
          <w:sz w:val="22"/>
          <w:szCs w:val="22"/>
          <w:highlight w:val="white"/>
        </w:rPr>
        <w:t xml:space="preserve"> What are students’ usage behaviors and attitudes toward </w:t>
      </w:r>
      <w:proofErr w:type="spellStart"/>
      <w:r>
        <w:rPr>
          <w:i/>
          <w:sz w:val="22"/>
          <w:szCs w:val="22"/>
          <w:highlight w:val="white"/>
        </w:rPr>
        <w:t>ChatGPT</w:t>
      </w:r>
      <w:proofErr w:type="spellEnd"/>
      <w:r>
        <w:rPr>
          <w:i/>
          <w:sz w:val="22"/>
          <w:szCs w:val="22"/>
          <w:highlight w:val="white"/>
        </w:rPr>
        <w:t xml:space="preserve"> in completing English writing tasks? </w:t>
      </w:r>
    </w:p>
    <w:p w14:paraId="654E91EA" w14:textId="77777777" w:rsidR="001B0395" w:rsidRDefault="00B57FF8">
      <w:pPr>
        <w:shd w:val="clear" w:color="auto" w:fill="FFFFFF"/>
        <w:spacing w:line="360" w:lineRule="auto"/>
        <w:ind w:firstLine="720"/>
        <w:jc w:val="both"/>
        <w:rPr>
          <w:sz w:val="22"/>
          <w:szCs w:val="22"/>
        </w:rPr>
      </w:pPr>
      <w:r>
        <w:rPr>
          <w:sz w:val="22"/>
          <w:szCs w:val="22"/>
        </w:rPr>
        <w:t xml:space="preserve">The data from Theme 3 reveals a problematic ambivalence in students’ attitudes toward using </w:t>
      </w:r>
      <w:proofErr w:type="spellStart"/>
      <w:r>
        <w:rPr>
          <w:sz w:val="22"/>
          <w:szCs w:val="22"/>
        </w:rPr>
        <w:t>ChatGPT</w:t>
      </w:r>
      <w:proofErr w:type="spellEnd"/>
      <w:r>
        <w:rPr>
          <w:sz w:val="22"/>
          <w:szCs w:val="22"/>
        </w:rPr>
        <w:t xml:space="preserve"> in academic English writing. While they acknowledge its benefits in reducing stress (M = 4.02) and supporting expression (M = 3.93), there are clear signs of ethical disengagement and overdependence. The highest mean score (M = 4.07) was recorded for the statement, “Even though I know it’s considered plagiarism, I would still submit work written by </w:t>
      </w:r>
      <w:proofErr w:type="spellStart"/>
      <w:r>
        <w:rPr>
          <w:sz w:val="22"/>
          <w:szCs w:val="22"/>
        </w:rPr>
        <w:t>ChatGPT</w:t>
      </w:r>
      <w:proofErr w:type="spellEnd"/>
      <w:r>
        <w:rPr>
          <w:sz w:val="22"/>
          <w:szCs w:val="22"/>
        </w:rPr>
        <w:t xml:space="preserve">”, a concerning indicator of ethical compromise, especially in light of the high awareness levels reported in Theme 2. This highlights a clear attitude-behavior gap: while students cognitively recognize that submitting AI-generated content without proper attribution is unethical, they may still justify doing so under certain pressures or assumptions. </w:t>
      </w:r>
    </w:p>
    <w:p w14:paraId="1240AFAD" w14:textId="77777777" w:rsidR="001B0395" w:rsidRDefault="001B0395">
      <w:pPr>
        <w:shd w:val="clear" w:color="auto" w:fill="FFFFFF"/>
        <w:spacing w:line="360" w:lineRule="auto"/>
        <w:ind w:firstLine="720"/>
        <w:jc w:val="both"/>
        <w:rPr>
          <w:sz w:val="22"/>
          <w:szCs w:val="22"/>
        </w:rPr>
      </w:pPr>
    </w:p>
    <w:p w14:paraId="56A04861" w14:textId="77777777" w:rsidR="001B0395" w:rsidRDefault="00B57FF8">
      <w:pPr>
        <w:shd w:val="clear" w:color="auto" w:fill="FFFFFF"/>
        <w:spacing w:line="360" w:lineRule="auto"/>
        <w:ind w:firstLine="720"/>
        <w:jc w:val="both"/>
        <w:rPr>
          <w:sz w:val="22"/>
          <w:szCs w:val="22"/>
        </w:rPr>
      </w:pPr>
      <w:r>
        <w:rPr>
          <w:sz w:val="22"/>
          <w:szCs w:val="22"/>
        </w:rPr>
        <w:t xml:space="preserve">Interestingly, students seem to be aware of their overdependence on </w:t>
      </w:r>
      <w:proofErr w:type="spellStart"/>
      <w:r w:rsidR="001A4CA9">
        <w:rPr>
          <w:sz w:val="22"/>
          <w:szCs w:val="22"/>
        </w:rPr>
        <w:t>ChatGPT</w:t>
      </w:r>
      <w:proofErr w:type="spellEnd"/>
      <w:r>
        <w:rPr>
          <w:sz w:val="22"/>
          <w:szCs w:val="22"/>
        </w:rPr>
        <w:t xml:space="preserve">. The item “Sometimes I rely too much on </w:t>
      </w:r>
      <w:proofErr w:type="spellStart"/>
      <w:r>
        <w:rPr>
          <w:sz w:val="22"/>
          <w:szCs w:val="22"/>
        </w:rPr>
        <w:t>ChatGPT</w:t>
      </w:r>
      <w:proofErr w:type="spellEnd"/>
      <w:r>
        <w:rPr>
          <w:sz w:val="22"/>
          <w:szCs w:val="22"/>
        </w:rPr>
        <w:t xml:space="preserve"> and avoid </w:t>
      </w:r>
      <w:r w:rsidR="001A4CA9">
        <w:rPr>
          <w:sz w:val="22"/>
          <w:szCs w:val="22"/>
        </w:rPr>
        <w:t>thinking</w:t>
      </w:r>
      <w:r>
        <w:rPr>
          <w:sz w:val="22"/>
          <w:szCs w:val="22"/>
        </w:rPr>
        <w:t xml:space="preserve"> </w:t>
      </w:r>
      <w:r w:rsidR="000C4266">
        <w:rPr>
          <w:sz w:val="22"/>
          <w:szCs w:val="22"/>
        </w:rPr>
        <w:t xml:space="preserve">for </w:t>
      </w:r>
      <w:r>
        <w:rPr>
          <w:sz w:val="22"/>
          <w:szCs w:val="22"/>
        </w:rPr>
        <w:t xml:space="preserve">myself” also scored highly (M = 4.03), reflecting a perceived decline in cognitive effort. </w:t>
      </w:r>
      <w:proofErr w:type="spellStart"/>
      <w:r>
        <w:rPr>
          <w:sz w:val="22"/>
          <w:szCs w:val="22"/>
        </w:rPr>
        <w:t>Kohnke</w:t>
      </w:r>
      <w:proofErr w:type="spellEnd"/>
      <w:r>
        <w:rPr>
          <w:sz w:val="22"/>
          <w:szCs w:val="22"/>
        </w:rPr>
        <w:t xml:space="preserve"> et al. (2023) and Baron (2023) raised similar concerns, arguing that frequent use of AI tools can inhibit independent thinking and engagement, thus undermining autonomous writing development. On the other hand, “</w:t>
      </w:r>
      <w:proofErr w:type="spellStart"/>
      <w:r>
        <w:rPr>
          <w:sz w:val="22"/>
          <w:szCs w:val="22"/>
        </w:rPr>
        <w:t>ChatGPT</w:t>
      </w:r>
      <w:proofErr w:type="spellEnd"/>
      <w:r>
        <w:rPr>
          <w:sz w:val="22"/>
          <w:szCs w:val="22"/>
        </w:rPr>
        <w:t xml:space="preserve"> encourages me to think critically about how I write” received a moderately high score (M = 3.61), indicating that while some students engage critically with AI, this is not the dominant pattern. T Ma &amp; Chen (2024) highlighted that when students are guided to interact with AI iteratively, questioning outputs and revising content, it fosters higher-order thinking. However, when such pedagogical scaffolding is missing, students often default to passive use. </w:t>
      </w:r>
    </w:p>
    <w:p w14:paraId="5E05847B" w14:textId="77777777" w:rsidR="001B0395" w:rsidRDefault="001B0395">
      <w:pPr>
        <w:shd w:val="clear" w:color="auto" w:fill="FFFFFF"/>
        <w:spacing w:line="360" w:lineRule="auto"/>
        <w:ind w:firstLine="720"/>
        <w:jc w:val="both"/>
        <w:rPr>
          <w:sz w:val="22"/>
          <w:szCs w:val="22"/>
        </w:rPr>
      </w:pPr>
    </w:p>
    <w:p w14:paraId="14B85B52" w14:textId="77777777" w:rsidR="001B0395" w:rsidRDefault="00B57FF8">
      <w:pPr>
        <w:shd w:val="clear" w:color="auto" w:fill="FFFFFF"/>
        <w:spacing w:line="360" w:lineRule="auto"/>
        <w:ind w:firstLine="720"/>
        <w:jc w:val="both"/>
        <w:rPr>
          <w:sz w:val="22"/>
          <w:szCs w:val="22"/>
        </w:rPr>
      </w:pPr>
      <w:r>
        <w:rPr>
          <w:sz w:val="22"/>
          <w:szCs w:val="22"/>
        </w:rPr>
        <w:t xml:space="preserve">In summary, the findings highlight a clear tension: while students appreciate the convenience and support </w:t>
      </w:r>
      <w:proofErr w:type="spellStart"/>
      <w:r>
        <w:rPr>
          <w:sz w:val="22"/>
          <w:szCs w:val="22"/>
        </w:rPr>
        <w:t>ChatGPT</w:t>
      </w:r>
      <w:proofErr w:type="spellEnd"/>
      <w:r>
        <w:rPr>
          <w:sz w:val="22"/>
          <w:szCs w:val="22"/>
        </w:rPr>
        <w:t xml:space="preserve"> provides, this reliance may be shifting how they view effort, authorship, and what it means to be academically honest. The fact that some are willing to submit AI-generated work without proper acknowledgment is concerning. This points to a pressing need for educators to embed AI literacy into writing instruction, not just as a technical skill, but as part of a broader conversation about responsibility and integrity. Without thoughtful guidance, students may miss out on developing genuine writing independence and deeper learning habits.</w:t>
      </w:r>
    </w:p>
    <w:p w14:paraId="7F941D32" w14:textId="77777777" w:rsidR="00D03E0E" w:rsidRDefault="00D03E0E">
      <w:pPr>
        <w:shd w:val="clear" w:color="auto" w:fill="FFFFFF"/>
        <w:spacing w:line="360" w:lineRule="auto"/>
        <w:ind w:firstLine="720"/>
        <w:jc w:val="both"/>
        <w:rPr>
          <w:sz w:val="22"/>
          <w:szCs w:val="22"/>
        </w:rPr>
      </w:pPr>
    </w:p>
    <w:p w14:paraId="70310125" w14:textId="77777777" w:rsidR="00D03E0E" w:rsidRDefault="00D03E0E">
      <w:pPr>
        <w:shd w:val="clear" w:color="auto" w:fill="FFFFFF"/>
        <w:spacing w:line="360" w:lineRule="auto"/>
        <w:ind w:firstLine="720"/>
        <w:jc w:val="both"/>
        <w:rPr>
          <w:sz w:val="22"/>
          <w:szCs w:val="22"/>
        </w:rPr>
      </w:pPr>
    </w:p>
    <w:p w14:paraId="2305DD8E" w14:textId="77777777" w:rsidR="00D03E0E" w:rsidRDefault="00D03E0E">
      <w:pPr>
        <w:shd w:val="clear" w:color="auto" w:fill="FFFFFF"/>
        <w:spacing w:line="360" w:lineRule="auto"/>
        <w:ind w:firstLine="720"/>
        <w:jc w:val="both"/>
        <w:rPr>
          <w:sz w:val="22"/>
          <w:szCs w:val="22"/>
        </w:rPr>
      </w:pPr>
    </w:p>
    <w:p w14:paraId="331166D4" w14:textId="77777777" w:rsidR="00D03E0E" w:rsidRDefault="00D03E0E">
      <w:pPr>
        <w:shd w:val="clear" w:color="auto" w:fill="FFFFFF"/>
        <w:spacing w:line="360" w:lineRule="auto"/>
        <w:ind w:firstLine="720"/>
        <w:jc w:val="both"/>
        <w:rPr>
          <w:sz w:val="22"/>
          <w:szCs w:val="22"/>
        </w:rPr>
      </w:pPr>
    </w:p>
    <w:p w14:paraId="3DA2AF7A" w14:textId="77777777" w:rsidR="00D03E0E" w:rsidRDefault="00D03E0E">
      <w:pPr>
        <w:shd w:val="clear" w:color="auto" w:fill="FFFFFF"/>
        <w:spacing w:line="360" w:lineRule="auto"/>
        <w:ind w:firstLine="720"/>
        <w:jc w:val="both"/>
        <w:rPr>
          <w:sz w:val="22"/>
          <w:szCs w:val="22"/>
        </w:rPr>
      </w:pPr>
    </w:p>
    <w:p w14:paraId="2532BAB5" w14:textId="77777777" w:rsidR="00D03E0E" w:rsidRDefault="00D03E0E">
      <w:pPr>
        <w:shd w:val="clear" w:color="auto" w:fill="FFFFFF"/>
        <w:spacing w:line="360" w:lineRule="auto"/>
        <w:ind w:firstLine="720"/>
        <w:jc w:val="both"/>
        <w:rPr>
          <w:sz w:val="22"/>
          <w:szCs w:val="22"/>
        </w:rPr>
      </w:pPr>
    </w:p>
    <w:p w14:paraId="26316E00" w14:textId="77777777" w:rsidR="00D03E0E" w:rsidRDefault="00D03E0E">
      <w:pPr>
        <w:shd w:val="clear" w:color="auto" w:fill="FFFFFF"/>
        <w:spacing w:line="360" w:lineRule="auto"/>
        <w:ind w:firstLine="720"/>
        <w:jc w:val="both"/>
        <w:rPr>
          <w:sz w:val="22"/>
          <w:szCs w:val="22"/>
        </w:rPr>
      </w:pPr>
    </w:p>
    <w:p w14:paraId="5155AAF9" w14:textId="77777777" w:rsidR="001B0395" w:rsidRDefault="00B57FF8">
      <w:pPr>
        <w:spacing w:before="8"/>
        <w:jc w:val="both"/>
        <w:rPr>
          <w:b/>
        </w:rPr>
      </w:pPr>
      <w:r>
        <w:rPr>
          <w:b/>
        </w:rPr>
        <w:t xml:space="preserve">Table 4: </w:t>
      </w:r>
    </w:p>
    <w:p w14:paraId="5E8CFC67" w14:textId="77777777" w:rsidR="001B0395" w:rsidRDefault="00B57FF8">
      <w:pPr>
        <w:spacing w:before="8"/>
        <w:jc w:val="both"/>
        <w:rPr>
          <w:highlight w:val="white"/>
        </w:rPr>
      </w:pPr>
      <w:r>
        <w:rPr>
          <w:highlight w:val="white"/>
        </w:rPr>
        <w:t xml:space="preserve">Descriptive Statistics for Students’ </w:t>
      </w:r>
      <w:r>
        <w:rPr>
          <w:sz w:val="22"/>
          <w:szCs w:val="22"/>
          <w:highlight w:val="white"/>
        </w:rPr>
        <w:t xml:space="preserve">Usage Behaviors and Attitudes Toward </w:t>
      </w:r>
      <w:proofErr w:type="spellStart"/>
      <w:r>
        <w:rPr>
          <w:sz w:val="22"/>
          <w:szCs w:val="22"/>
          <w:highlight w:val="white"/>
        </w:rPr>
        <w:t>ChatGPT</w:t>
      </w:r>
      <w:proofErr w:type="spellEnd"/>
      <w:r>
        <w:rPr>
          <w:sz w:val="22"/>
          <w:szCs w:val="22"/>
          <w:highlight w:val="white"/>
        </w:rPr>
        <w:t xml:space="preserve"> </w:t>
      </w:r>
      <w:r>
        <w:rPr>
          <w:highlight w:val="white"/>
        </w:rPr>
        <w:t xml:space="preserve">in Academic English Writing </w:t>
      </w:r>
    </w:p>
    <w:p w14:paraId="61BBF579" w14:textId="77777777" w:rsidR="001B0395" w:rsidRDefault="001B0395">
      <w:pPr>
        <w:spacing w:before="8"/>
        <w:jc w:val="both"/>
        <w:rPr>
          <w:highlight w:val="white"/>
        </w:rPr>
      </w:pPr>
    </w:p>
    <w:p w14:paraId="02C51F0B" w14:textId="77777777" w:rsidR="001B0395" w:rsidRDefault="001B0395">
      <w:pPr>
        <w:spacing w:before="8"/>
        <w:jc w:val="both"/>
        <w:rPr>
          <w:highlight w:val="white"/>
        </w:rPr>
      </w:pPr>
    </w:p>
    <w:p w14:paraId="5F4494AD" w14:textId="77777777" w:rsidR="001B0395" w:rsidRDefault="001B0395">
      <w:pPr>
        <w:spacing w:before="8"/>
        <w:jc w:val="both"/>
        <w:rPr>
          <w:highlight w:val="white"/>
        </w:rPr>
      </w:pPr>
    </w:p>
    <w:tbl>
      <w:tblPr>
        <w:tblStyle w:val="PlainTable2"/>
        <w:tblW w:w="8955" w:type="dxa"/>
        <w:tblLayout w:type="fixed"/>
        <w:tblLook w:val="0600" w:firstRow="0" w:lastRow="0" w:firstColumn="0" w:lastColumn="0" w:noHBand="1" w:noVBand="1"/>
      </w:tblPr>
      <w:tblGrid>
        <w:gridCol w:w="1695"/>
        <w:gridCol w:w="3945"/>
        <w:gridCol w:w="840"/>
        <w:gridCol w:w="1050"/>
        <w:gridCol w:w="1425"/>
      </w:tblGrid>
      <w:tr w:rsidR="001B0395" w14:paraId="5D5DA7EE" w14:textId="77777777" w:rsidTr="000C0716">
        <w:trPr>
          <w:trHeight w:val="825"/>
        </w:trPr>
        <w:tc>
          <w:tcPr>
            <w:tcW w:w="1695" w:type="dxa"/>
            <w:vMerge w:val="restart"/>
          </w:tcPr>
          <w:p w14:paraId="6508AD14" w14:textId="77777777" w:rsidR="001B0395" w:rsidRDefault="00B57FF8">
            <w:pPr>
              <w:jc w:val="both"/>
              <w:rPr>
                <w:rFonts w:ascii="Arial" w:eastAsia="Arial" w:hAnsi="Arial" w:cs="Arial"/>
                <w:highlight w:val="white"/>
              </w:rPr>
            </w:pPr>
            <w:r>
              <w:rPr>
                <w:rFonts w:ascii="Arial" w:eastAsia="Arial" w:hAnsi="Arial" w:cs="Arial"/>
                <w:highlight w:val="white"/>
              </w:rPr>
              <w:t xml:space="preserve"> </w:t>
            </w:r>
          </w:p>
          <w:p w14:paraId="18E4CF41" w14:textId="77777777" w:rsidR="001B0395" w:rsidRDefault="00B57FF8">
            <w:pPr>
              <w:jc w:val="both"/>
              <w:rPr>
                <w:rFonts w:ascii="Arial" w:eastAsia="Arial" w:hAnsi="Arial" w:cs="Arial"/>
                <w:highlight w:val="white"/>
              </w:rPr>
            </w:pPr>
            <w:r>
              <w:rPr>
                <w:rFonts w:ascii="Arial" w:eastAsia="Arial" w:hAnsi="Arial" w:cs="Arial"/>
                <w:highlight w:val="white"/>
              </w:rPr>
              <w:t xml:space="preserve"> </w:t>
            </w:r>
          </w:p>
          <w:p w14:paraId="1CEFB52D" w14:textId="77777777" w:rsidR="001B0395" w:rsidRDefault="00B57FF8">
            <w:pPr>
              <w:jc w:val="both"/>
              <w:rPr>
                <w:rFonts w:ascii="Arial" w:eastAsia="Arial" w:hAnsi="Arial" w:cs="Arial"/>
                <w:highlight w:val="white"/>
              </w:rPr>
            </w:pPr>
            <w:r>
              <w:rPr>
                <w:rFonts w:ascii="Arial" w:eastAsia="Arial" w:hAnsi="Arial" w:cs="Arial"/>
                <w:highlight w:val="white"/>
              </w:rPr>
              <w:t xml:space="preserve"> </w:t>
            </w:r>
          </w:p>
          <w:p w14:paraId="33063A8B" w14:textId="77777777" w:rsidR="001B0395" w:rsidRDefault="00B57FF8">
            <w:pPr>
              <w:jc w:val="both"/>
              <w:rPr>
                <w:rFonts w:ascii="Arial" w:eastAsia="Arial" w:hAnsi="Arial" w:cs="Arial"/>
                <w:highlight w:val="white"/>
              </w:rPr>
            </w:pPr>
            <w:r>
              <w:rPr>
                <w:rFonts w:ascii="Arial" w:eastAsia="Arial" w:hAnsi="Arial" w:cs="Arial"/>
                <w:highlight w:val="white"/>
              </w:rPr>
              <w:t xml:space="preserve"> </w:t>
            </w:r>
          </w:p>
          <w:p w14:paraId="1100AD02" w14:textId="77777777" w:rsidR="001B0395" w:rsidRDefault="001B0395">
            <w:pPr>
              <w:jc w:val="both"/>
              <w:rPr>
                <w:rFonts w:ascii="Arial" w:eastAsia="Arial" w:hAnsi="Arial" w:cs="Arial"/>
                <w:highlight w:val="white"/>
              </w:rPr>
            </w:pPr>
          </w:p>
          <w:p w14:paraId="61F9D647" w14:textId="77777777" w:rsidR="001B0395" w:rsidRDefault="00B57FF8">
            <w:pPr>
              <w:jc w:val="both"/>
              <w:rPr>
                <w:rFonts w:ascii="Arial" w:eastAsia="Arial" w:hAnsi="Arial" w:cs="Arial"/>
                <w:highlight w:val="white"/>
              </w:rPr>
            </w:pPr>
            <w:r>
              <w:rPr>
                <w:rFonts w:ascii="Arial" w:eastAsia="Arial" w:hAnsi="Arial" w:cs="Arial"/>
                <w:highlight w:val="white"/>
              </w:rPr>
              <w:t xml:space="preserve"> </w:t>
            </w:r>
          </w:p>
          <w:p w14:paraId="489E569B" w14:textId="77777777" w:rsidR="001B0395" w:rsidRDefault="00B57FF8">
            <w:pPr>
              <w:jc w:val="both"/>
              <w:rPr>
                <w:b/>
                <w:sz w:val="22"/>
                <w:szCs w:val="22"/>
                <w:highlight w:val="white"/>
              </w:rPr>
            </w:pPr>
            <w:r>
              <w:rPr>
                <w:b/>
                <w:sz w:val="22"/>
                <w:szCs w:val="22"/>
                <w:highlight w:val="white"/>
              </w:rPr>
              <w:t xml:space="preserve">Usage </w:t>
            </w:r>
          </w:p>
          <w:p w14:paraId="7D6D58F6" w14:textId="77777777" w:rsidR="001B0395" w:rsidRDefault="00B57FF8">
            <w:pPr>
              <w:jc w:val="both"/>
              <w:rPr>
                <w:b/>
                <w:sz w:val="22"/>
                <w:szCs w:val="22"/>
                <w:highlight w:val="white"/>
              </w:rPr>
            </w:pPr>
            <w:r>
              <w:rPr>
                <w:b/>
                <w:sz w:val="22"/>
                <w:szCs w:val="22"/>
                <w:highlight w:val="white"/>
              </w:rPr>
              <w:t xml:space="preserve">behaviors </w:t>
            </w:r>
          </w:p>
          <w:p w14:paraId="66FAE1B5" w14:textId="77777777" w:rsidR="001B0395" w:rsidRDefault="00B57FF8">
            <w:pPr>
              <w:jc w:val="both"/>
              <w:rPr>
                <w:b/>
                <w:sz w:val="22"/>
                <w:szCs w:val="22"/>
                <w:highlight w:val="white"/>
              </w:rPr>
            </w:pPr>
            <w:r>
              <w:rPr>
                <w:b/>
                <w:sz w:val="22"/>
                <w:szCs w:val="22"/>
                <w:highlight w:val="white"/>
              </w:rPr>
              <w:t xml:space="preserve">and </w:t>
            </w:r>
          </w:p>
          <w:p w14:paraId="41B1BED6" w14:textId="77777777" w:rsidR="001B0395" w:rsidRDefault="00B57FF8">
            <w:pPr>
              <w:jc w:val="both"/>
              <w:rPr>
                <w:b/>
                <w:sz w:val="22"/>
                <w:szCs w:val="22"/>
                <w:highlight w:val="white"/>
              </w:rPr>
            </w:pPr>
            <w:r>
              <w:rPr>
                <w:b/>
                <w:sz w:val="22"/>
                <w:szCs w:val="22"/>
                <w:highlight w:val="white"/>
              </w:rPr>
              <w:t xml:space="preserve">attitudes </w:t>
            </w:r>
          </w:p>
          <w:p w14:paraId="5AF2E8AA" w14:textId="77777777" w:rsidR="001B0395" w:rsidRDefault="00B57FF8">
            <w:pPr>
              <w:jc w:val="both"/>
              <w:rPr>
                <w:b/>
                <w:sz w:val="22"/>
                <w:szCs w:val="22"/>
                <w:highlight w:val="white"/>
              </w:rPr>
            </w:pPr>
            <w:r>
              <w:rPr>
                <w:b/>
                <w:sz w:val="22"/>
                <w:szCs w:val="22"/>
                <w:highlight w:val="white"/>
              </w:rPr>
              <w:t xml:space="preserve">toward </w:t>
            </w:r>
          </w:p>
          <w:p w14:paraId="33D4A231" w14:textId="77777777" w:rsidR="001B0395" w:rsidRDefault="00B57FF8">
            <w:pPr>
              <w:jc w:val="both"/>
              <w:rPr>
                <w:rFonts w:ascii="Arial" w:eastAsia="Arial" w:hAnsi="Arial" w:cs="Arial"/>
                <w:highlight w:val="white"/>
              </w:rPr>
            </w:pPr>
            <w:proofErr w:type="spellStart"/>
            <w:r>
              <w:rPr>
                <w:b/>
                <w:sz w:val="22"/>
                <w:szCs w:val="22"/>
                <w:highlight w:val="white"/>
              </w:rPr>
              <w:t>ChatGPT</w:t>
            </w:r>
            <w:proofErr w:type="spellEnd"/>
            <w:r>
              <w:rPr>
                <w:rFonts w:ascii="Arial" w:eastAsia="Arial" w:hAnsi="Arial" w:cs="Arial"/>
                <w:highlight w:val="white"/>
              </w:rPr>
              <w:t xml:space="preserve"> </w:t>
            </w:r>
          </w:p>
          <w:p w14:paraId="7F5F02DF" w14:textId="77777777" w:rsidR="001B0395" w:rsidRDefault="00B57FF8">
            <w:pPr>
              <w:jc w:val="both"/>
              <w:rPr>
                <w:rFonts w:ascii="Calibri" w:eastAsia="Calibri" w:hAnsi="Calibri" w:cs="Calibri"/>
                <w:sz w:val="22"/>
                <w:szCs w:val="22"/>
                <w:highlight w:val="white"/>
              </w:rPr>
            </w:pPr>
            <w:r>
              <w:rPr>
                <w:rFonts w:ascii="Calibri" w:eastAsia="Calibri" w:hAnsi="Calibri" w:cs="Calibri"/>
                <w:sz w:val="22"/>
                <w:szCs w:val="22"/>
                <w:highlight w:val="white"/>
              </w:rPr>
              <w:t xml:space="preserve"> </w:t>
            </w:r>
          </w:p>
        </w:tc>
        <w:tc>
          <w:tcPr>
            <w:tcW w:w="3945" w:type="dxa"/>
          </w:tcPr>
          <w:p w14:paraId="7AFE1361" w14:textId="77777777" w:rsidR="001B0395" w:rsidRDefault="00B57FF8">
            <w:pPr>
              <w:jc w:val="both"/>
              <w:rPr>
                <w:b/>
                <w:sz w:val="22"/>
                <w:szCs w:val="22"/>
                <w:highlight w:val="white"/>
              </w:rPr>
            </w:pPr>
            <w:r>
              <w:rPr>
                <w:b/>
                <w:sz w:val="22"/>
                <w:szCs w:val="22"/>
                <w:highlight w:val="white"/>
              </w:rPr>
              <w:t xml:space="preserve">Item </w:t>
            </w:r>
          </w:p>
        </w:tc>
        <w:tc>
          <w:tcPr>
            <w:tcW w:w="840" w:type="dxa"/>
          </w:tcPr>
          <w:p w14:paraId="003A5F83" w14:textId="77777777" w:rsidR="001B0395" w:rsidRDefault="00B57FF8">
            <w:pPr>
              <w:jc w:val="center"/>
              <w:rPr>
                <w:b/>
                <w:sz w:val="22"/>
                <w:szCs w:val="22"/>
                <w:highlight w:val="white"/>
              </w:rPr>
            </w:pPr>
            <w:r>
              <w:rPr>
                <w:b/>
                <w:sz w:val="22"/>
                <w:szCs w:val="22"/>
                <w:highlight w:val="white"/>
              </w:rPr>
              <w:t xml:space="preserve">Mean </w:t>
            </w:r>
          </w:p>
        </w:tc>
        <w:tc>
          <w:tcPr>
            <w:tcW w:w="1050" w:type="dxa"/>
          </w:tcPr>
          <w:p w14:paraId="5A6ECE06" w14:textId="77777777" w:rsidR="001B0395" w:rsidRDefault="00B57FF8">
            <w:pPr>
              <w:jc w:val="center"/>
              <w:rPr>
                <w:b/>
                <w:sz w:val="22"/>
                <w:szCs w:val="22"/>
                <w:highlight w:val="white"/>
              </w:rPr>
            </w:pPr>
            <w:r>
              <w:rPr>
                <w:b/>
                <w:sz w:val="22"/>
                <w:szCs w:val="22"/>
                <w:highlight w:val="white"/>
              </w:rPr>
              <w:t xml:space="preserve">Std Dev </w:t>
            </w:r>
          </w:p>
        </w:tc>
        <w:tc>
          <w:tcPr>
            <w:tcW w:w="1425" w:type="dxa"/>
          </w:tcPr>
          <w:p w14:paraId="67E2A72D" w14:textId="77777777" w:rsidR="001B0395" w:rsidRDefault="00B57FF8">
            <w:pPr>
              <w:jc w:val="center"/>
              <w:rPr>
                <w:b/>
                <w:sz w:val="22"/>
                <w:szCs w:val="22"/>
                <w:highlight w:val="white"/>
              </w:rPr>
            </w:pPr>
            <w:r>
              <w:rPr>
                <w:b/>
                <w:sz w:val="22"/>
                <w:szCs w:val="22"/>
                <w:highlight w:val="white"/>
              </w:rPr>
              <w:t xml:space="preserve">Interpretation </w:t>
            </w:r>
          </w:p>
          <w:p w14:paraId="7D346041" w14:textId="77777777" w:rsidR="001B0395" w:rsidRDefault="001B0395">
            <w:pPr>
              <w:jc w:val="center"/>
              <w:rPr>
                <w:b/>
                <w:sz w:val="22"/>
                <w:szCs w:val="22"/>
                <w:highlight w:val="white"/>
              </w:rPr>
            </w:pPr>
          </w:p>
        </w:tc>
      </w:tr>
      <w:tr w:rsidR="001B0395" w14:paraId="4FA56B3B" w14:textId="77777777" w:rsidTr="000C0716">
        <w:trPr>
          <w:trHeight w:val="825"/>
        </w:trPr>
        <w:tc>
          <w:tcPr>
            <w:tcW w:w="1695" w:type="dxa"/>
            <w:vMerge/>
          </w:tcPr>
          <w:p w14:paraId="6D003B49" w14:textId="77777777" w:rsidR="001B0395" w:rsidRDefault="001B0395">
            <w:pPr>
              <w:widowControl w:val="0"/>
              <w:pBdr>
                <w:top w:val="nil"/>
                <w:left w:val="nil"/>
                <w:bottom w:val="nil"/>
                <w:right w:val="nil"/>
                <w:between w:val="nil"/>
              </w:pBdr>
              <w:spacing w:line="276" w:lineRule="auto"/>
              <w:rPr>
                <w:b/>
                <w:sz w:val="22"/>
                <w:szCs w:val="22"/>
                <w:highlight w:val="white"/>
              </w:rPr>
            </w:pPr>
          </w:p>
        </w:tc>
        <w:tc>
          <w:tcPr>
            <w:tcW w:w="3945" w:type="dxa"/>
          </w:tcPr>
          <w:p w14:paraId="3CEF59F4" w14:textId="77777777" w:rsidR="001B0395" w:rsidRDefault="00B57FF8">
            <w:pPr>
              <w:jc w:val="both"/>
              <w:rPr>
                <w:sz w:val="24"/>
                <w:szCs w:val="24"/>
                <w:highlight w:val="white"/>
              </w:rPr>
            </w:pPr>
            <w:r>
              <w:rPr>
                <w:sz w:val="24"/>
                <w:szCs w:val="24"/>
                <w:highlight w:val="white"/>
              </w:rPr>
              <w:t xml:space="preserve">I feel relieved that I can complete writing tasks more easily with </w:t>
            </w:r>
            <w:proofErr w:type="spellStart"/>
            <w:r>
              <w:rPr>
                <w:sz w:val="24"/>
                <w:szCs w:val="24"/>
                <w:highlight w:val="white"/>
              </w:rPr>
              <w:t>ChatGPT</w:t>
            </w:r>
            <w:proofErr w:type="spellEnd"/>
            <w:r>
              <w:rPr>
                <w:sz w:val="24"/>
                <w:szCs w:val="24"/>
                <w:highlight w:val="white"/>
              </w:rPr>
              <w:t xml:space="preserve"> </w:t>
            </w:r>
          </w:p>
        </w:tc>
        <w:tc>
          <w:tcPr>
            <w:tcW w:w="840" w:type="dxa"/>
          </w:tcPr>
          <w:p w14:paraId="455AB7FD" w14:textId="77777777" w:rsidR="001B0395" w:rsidRDefault="00B57FF8">
            <w:pPr>
              <w:jc w:val="center"/>
              <w:rPr>
                <w:rFonts w:ascii="Arial" w:eastAsia="Arial" w:hAnsi="Arial" w:cs="Arial"/>
                <w:highlight w:val="white"/>
              </w:rPr>
            </w:pPr>
            <w:r>
              <w:rPr>
                <w:rFonts w:ascii="Arial" w:eastAsia="Arial" w:hAnsi="Arial" w:cs="Arial"/>
                <w:highlight w:val="white"/>
              </w:rPr>
              <w:t xml:space="preserve">4.05 </w:t>
            </w:r>
          </w:p>
          <w:p w14:paraId="4451304A" w14:textId="77777777" w:rsidR="001B0395" w:rsidRDefault="00B57FF8">
            <w:pPr>
              <w:jc w:val="center"/>
              <w:rPr>
                <w:rFonts w:ascii="Calibri" w:eastAsia="Calibri" w:hAnsi="Calibri" w:cs="Calibri"/>
                <w:sz w:val="22"/>
                <w:szCs w:val="22"/>
                <w:highlight w:val="white"/>
              </w:rPr>
            </w:pPr>
            <w:r>
              <w:rPr>
                <w:rFonts w:ascii="Calibri" w:eastAsia="Calibri" w:hAnsi="Calibri" w:cs="Calibri"/>
                <w:sz w:val="22"/>
                <w:szCs w:val="22"/>
                <w:highlight w:val="white"/>
              </w:rPr>
              <w:t xml:space="preserve"> </w:t>
            </w:r>
          </w:p>
        </w:tc>
        <w:tc>
          <w:tcPr>
            <w:tcW w:w="1050" w:type="dxa"/>
          </w:tcPr>
          <w:p w14:paraId="79B65661" w14:textId="77777777" w:rsidR="001B0395" w:rsidRDefault="00B57FF8">
            <w:pPr>
              <w:jc w:val="center"/>
              <w:rPr>
                <w:rFonts w:ascii="Arial" w:eastAsia="Arial" w:hAnsi="Arial" w:cs="Arial"/>
                <w:highlight w:val="white"/>
              </w:rPr>
            </w:pPr>
            <w:r>
              <w:rPr>
                <w:rFonts w:ascii="Arial" w:eastAsia="Arial" w:hAnsi="Arial" w:cs="Arial"/>
                <w:highlight w:val="white"/>
              </w:rPr>
              <w:t xml:space="preserve">0.693 </w:t>
            </w:r>
          </w:p>
          <w:p w14:paraId="631CBCB9" w14:textId="77777777" w:rsidR="001B0395" w:rsidRDefault="00B57FF8">
            <w:pPr>
              <w:jc w:val="center"/>
              <w:rPr>
                <w:rFonts w:ascii="Calibri" w:eastAsia="Calibri" w:hAnsi="Calibri" w:cs="Calibri"/>
                <w:sz w:val="22"/>
                <w:szCs w:val="22"/>
                <w:highlight w:val="white"/>
              </w:rPr>
            </w:pPr>
            <w:r>
              <w:rPr>
                <w:rFonts w:ascii="Calibri" w:eastAsia="Calibri" w:hAnsi="Calibri" w:cs="Calibri"/>
                <w:sz w:val="22"/>
                <w:szCs w:val="22"/>
                <w:highlight w:val="white"/>
              </w:rPr>
              <w:t xml:space="preserve"> </w:t>
            </w:r>
          </w:p>
        </w:tc>
        <w:tc>
          <w:tcPr>
            <w:tcW w:w="1425" w:type="dxa"/>
          </w:tcPr>
          <w:p w14:paraId="6080FE37" w14:textId="77777777" w:rsidR="001B0395" w:rsidRDefault="00B57FF8">
            <w:pPr>
              <w:jc w:val="center"/>
              <w:rPr>
                <w:highlight w:val="white"/>
              </w:rPr>
            </w:pPr>
            <w:r>
              <w:rPr>
                <w:highlight w:val="white"/>
              </w:rPr>
              <w:t xml:space="preserve">High </w:t>
            </w:r>
          </w:p>
        </w:tc>
      </w:tr>
      <w:tr w:rsidR="001B0395" w14:paraId="716A96DD" w14:textId="77777777" w:rsidTr="000C0716">
        <w:trPr>
          <w:trHeight w:val="825"/>
        </w:trPr>
        <w:tc>
          <w:tcPr>
            <w:tcW w:w="1695" w:type="dxa"/>
            <w:vMerge/>
          </w:tcPr>
          <w:p w14:paraId="180F9BD0" w14:textId="77777777" w:rsidR="001B0395" w:rsidRDefault="001B0395">
            <w:pPr>
              <w:widowControl w:val="0"/>
              <w:pBdr>
                <w:top w:val="nil"/>
                <w:left w:val="nil"/>
                <w:bottom w:val="nil"/>
                <w:right w:val="nil"/>
                <w:between w:val="nil"/>
              </w:pBdr>
              <w:spacing w:line="276" w:lineRule="auto"/>
              <w:rPr>
                <w:highlight w:val="white"/>
              </w:rPr>
            </w:pPr>
          </w:p>
        </w:tc>
        <w:tc>
          <w:tcPr>
            <w:tcW w:w="3945" w:type="dxa"/>
          </w:tcPr>
          <w:p w14:paraId="29D94B30" w14:textId="77777777" w:rsidR="001B0395" w:rsidRDefault="00B57FF8">
            <w:pPr>
              <w:jc w:val="both"/>
              <w:rPr>
                <w:rFonts w:ascii="Calibri" w:eastAsia="Calibri" w:hAnsi="Calibri" w:cs="Calibri"/>
                <w:sz w:val="22"/>
                <w:szCs w:val="22"/>
                <w:highlight w:val="white"/>
              </w:rPr>
            </w:pPr>
            <w:r w:rsidRPr="00FF1594">
              <w:rPr>
                <w:sz w:val="24"/>
                <w:szCs w:val="24"/>
                <w:highlight w:val="white"/>
              </w:rPr>
              <w:t xml:space="preserve">I believe I can maintain strong writing skills even without using </w:t>
            </w:r>
            <w:proofErr w:type="spellStart"/>
            <w:r w:rsidRPr="00FF1594">
              <w:rPr>
                <w:sz w:val="24"/>
                <w:szCs w:val="24"/>
                <w:highlight w:val="white"/>
              </w:rPr>
              <w:t>ChatGPT</w:t>
            </w:r>
            <w:proofErr w:type="spellEnd"/>
            <w:r w:rsidRPr="00FF1594">
              <w:rPr>
                <w:sz w:val="24"/>
                <w:szCs w:val="24"/>
                <w:highlight w:val="white"/>
              </w:rPr>
              <w:t xml:space="preserve"> in the future</w:t>
            </w:r>
            <w:r>
              <w:rPr>
                <w:rFonts w:ascii="Calibri" w:eastAsia="Calibri" w:hAnsi="Calibri" w:cs="Calibri"/>
                <w:sz w:val="22"/>
                <w:szCs w:val="22"/>
                <w:highlight w:val="white"/>
              </w:rPr>
              <w:t xml:space="preserve"> </w:t>
            </w:r>
          </w:p>
        </w:tc>
        <w:tc>
          <w:tcPr>
            <w:tcW w:w="840" w:type="dxa"/>
          </w:tcPr>
          <w:p w14:paraId="10263500" w14:textId="77777777" w:rsidR="001B0395" w:rsidRDefault="00B57FF8">
            <w:pPr>
              <w:jc w:val="center"/>
              <w:rPr>
                <w:rFonts w:ascii="Calibri" w:eastAsia="Calibri" w:hAnsi="Calibri" w:cs="Calibri"/>
                <w:sz w:val="22"/>
                <w:szCs w:val="22"/>
                <w:highlight w:val="white"/>
              </w:rPr>
            </w:pPr>
            <w:r>
              <w:rPr>
                <w:rFonts w:ascii="Calibri" w:eastAsia="Calibri" w:hAnsi="Calibri" w:cs="Calibri"/>
                <w:sz w:val="22"/>
                <w:szCs w:val="22"/>
                <w:highlight w:val="white"/>
              </w:rPr>
              <w:t xml:space="preserve">2.92 </w:t>
            </w:r>
          </w:p>
        </w:tc>
        <w:tc>
          <w:tcPr>
            <w:tcW w:w="1050" w:type="dxa"/>
          </w:tcPr>
          <w:p w14:paraId="24CBFC32" w14:textId="77777777" w:rsidR="001B0395" w:rsidRDefault="00B57FF8">
            <w:pPr>
              <w:jc w:val="center"/>
              <w:rPr>
                <w:rFonts w:ascii="Arial" w:eastAsia="Arial" w:hAnsi="Arial" w:cs="Arial"/>
                <w:highlight w:val="white"/>
              </w:rPr>
            </w:pPr>
            <w:r>
              <w:rPr>
                <w:rFonts w:ascii="Arial" w:eastAsia="Arial" w:hAnsi="Arial" w:cs="Arial"/>
                <w:highlight w:val="white"/>
              </w:rPr>
              <w:t xml:space="preserve">0.80 </w:t>
            </w:r>
          </w:p>
          <w:p w14:paraId="4096D0AC" w14:textId="77777777" w:rsidR="001B0395" w:rsidRDefault="00B57FF8">
            <w:pPr>
              <w:jc w:val="center"/>
              <w:rPr>
                <w:rFonts w:ascii="Calibri" w:eastAsia="Calibri" w:hAnsi="Calibri" w:cs="Calibri"/>
                <w:sz w:val="22"/>
                <w:szCs w:val="22"/>
                <w:highlight w:val="white"/>
              </w:rPr>
            </w:pPr>
            <w:r>
              <w:rPr>
                <w:rFonts w:ascii="Calibri" w:eastAsia="Calibri" w:hAnsi="Calibri" w:cs="Calibri"/>
                <w:sz w:val="22"/>
                <w:szCs w:val="22"/>
                <w:highlight w:val="white"/>
              </w:rPr>
              <w:t xml:space="preserve"> </w:t>
            </w:r>
          </w:p>
        </w:tc>
        <w:tc>
          <w:tcPr>
            <w:tcW w:w="1425" w:type="dxa"/>
          </w:tcPr>
          <w:p w14:paraId="74D02D66" w14:textId="77777777" w:rsidR="001B0395" w:rsidRDefault="00B57FF8">
            <w:pPr>
              <w:jc w:val="center"/>
              <w:rPr>
                <w:highlight w:val="white"/>
              </w:rPr>
            </w:pPr>
            <w:r>
              <w:rPr>
                <w:highlight w:val="white"/>
              </w:rPr>
              <w:t xml:space="preserve">Medium </w:t>
            </w:r>
          </w:p>
        </w:tc>
      </w:tr>
      <w:tr w:rsidR="001B0395" w14:paraId="7E322A79" w14:textId="77777777" w:rsidTr="000C0716">
        <w:trPr>
          <w:trHeight w:val="555"/>
        </w:trPr>
        <w:tc>
          <w:tcPr>
            <w:tcW w:w="1695" w:type="dxa"/>
            <w:vMerge/>
          </w:tcPr>
          <w:p w14:paraId="212AA362" w14:textId="77777777" w:rsidR="001B0395" w:rsidRDefault="001B0395">
            <w:pPr>
              <w:widowControl w:val="0"/>
              <w:pBdr>
                <w:top w:val="nil"/>
                <w:left w:val="nil"/>
                <w:bottom w:val="nil"/>
                <w:right w:val="nil"/>
                <w:between w:val="nil"/>
              </w:pBdr>
              <w:spacing w:line="276" w:lineRule="auto"/>
              <w:rPr>
                <w:highlight w:val="white"/>
              </w:rPr>
            </w:pPr>
          </w:p>
        </w:tc>
        <w:tc>
          <w:tcPr>
            <w:tcW w:w="3945" w:type="dxa"/>
          </w:tcPr>
          <w:p w14:paraId="7BCAAD41" w14:textId="77777777" w:rsidR="001B0395" w:rsidRDefault="00B57FF8">
            <w:pPr>
              <w:jc w:val="both"/>
              <w:rPr>
                <w:sz w:val="24"/>
                <w:szCs w:val="24"/>
                <w:highlight w:val="white"/>
              </w:rPr>
            </w:pPr>
            <w:proofErr w:type="spellStart"/>
            <w:r>
              <w:rPr>
                <w:sz w:val="24"/>
                <w:szCs w:val="24"/>
                <w:highlight w:val="white"/>
              </w:rPr>
              <w:t>ChatGPT</w:t>
            </w:r>
            <w:proofErr w:type="spellEnd"/>
            <w:r>
              <w:rPr>
                <w:sz w:val="24"/>
                <w:szCs w:val="24"/>
                <w:highlight w:val="white"/>
              </w:rPr>
              <w:t xml:space="preserve"> encourages me to think critically about how I write. </w:t>
            </w:r>
          </w:p>
        </w:tc>
        <w:tc>
          <w:tcPr>
            <w:tcW w:w="840" w:type="dxa"/>
          </w:tcPr>
          <w:p w14:paraId="2965A1D5" w14:textId="77777777" w:rsidR="001B0395" w:rsidRDefault="00B57FF8">
            <w:pPr>
              <w:jc w:val="center"/>
              <w:rPr>
                <w:rFonts w:ascii="Arial" w:eastAsia="Arial" w:hAnsi="Arial" w:cs="Arial"/>
                <w:highlight w:val="white"/>
              </w:rPr>
            </w:pPr>
            <w:r>
              <w:rPr>
                <w:rFonts w:ascii="Arial" w:eastAsia="Arial" w:hAnsi="Arial" w:cs="Arial"/>
                <w:highlight w:val="white"/>
              </w:rPr>
              <w:t xml:space="preserve">3.61 </w:t>
            </w:r>
          </w:p>
          <w:p w14:paraId="3AFE2EBD" w14:textId="77777777" w:rsidR="001B0395" w:rsidRDefault="00B57FF8">
            <w:pPr>
              <w:jc w:val="center"/>
              <w:rPr>
                <w:rFonts w:ascii="Calibri" w:eastAsia="Calibri" w:hAnsi="Calibri" w:cs="Calibri"/>
                <w:sz w:val="22"/>
                <w:szCs w:val="22"/>
                <w:highlight w:val="white"/>
              </w:rPr>
            </w:pPr>
            <w:r>
              <w:rPr>
                <w:rFonts w:ascii="Calibri" w:eastAsia="Calibri" w:hAnsi="Calibri" w:cs="Calibri"/>
                <w:sz w:val="22"/>
                <w:szCs w:val="22"/>
                <w:highlight w:val="white"/>
              </w:rPr>
              <w:t xml:space="preserve"> </w:t>
            </w:r>
          </w:p>
        </w:tc>
        <w:tc>
          <w:tcPr>
            <w:tcW w:w="1050" w:type="dxa"/>
          </w:tcPr>
          <w:p w14:paraId="4453D1A4" w14:textId="77777777" w:rsidR="001B0395" w:rsidRDefault="00B57FF8">
            <w:pPr>
              <w:jc w:val="center"/>
              <w:rPr>
                <w:rFonts w:ascii="Arial" w:eastAsia="Arial" w:hAnsi="Arial" w:cs="Arial"/>
                <w:highlight w:val="white"/>
              </w:rPr>
            </w:pPr>
            <w:r>
              <w:rPr>
                <w:rFonts w:ascii="Arial" w:eastAsia="Arial" w:hAnsi="Arial" w:cs="Arial"/>
                <w:highlight w:val="white"/>
              </w:rPr>
              <w:t xml:space="preserve">0.613 </w:t>
            </w:r>
          </w:p>
          <w:p w14:paraId="5E9E5745" w14:textId="77777777" w:rsidR="001B0395" w:rsidRDefault="00B57FF8">
            <w:pPr>
              <w:jc w:val="center"/>
              <w:rPr>
                <w:rFonts w:ascii="Calibri" w:eastAsia="Calibri" w:hAnsi="Calibri" w:cs="Calibri"/>
                <w:sz w:val="22"/>
                <w:szCs w:val="22"/>
                <w:highlight w:val="white"/>
              </w:rPr>
            </w:pPr>
            <w:r>
              <w:rPr>
                <w:rFonts w:ascii="Calibri" w:eastAsia="Calibri" w:hAnsi="Calibri" w:cs="Calibri"/>
                <w:sz w:val="22"/>
                <w:szCs w:val="22"/>
                <w:highlight w:val="white"/>
              </w:rPr>
              <w:t xml:space="preserve"> </w:t>
            </w:r>
          </w:p>
        </w:tc>
        <w:tc>
          <w:tcPr>
            <w:tcW w:w="1425" w:type="dxa"/>
          </w:tcPr>
          <w:p w14:paraId="7B86D1F9" w14:textId="77777777" w:rsidR="001B0395" w:rsidRDefault="00B57FF8">
            <w:pPr>
              <w:jc w:val="center"/>
              <w:rPr>
                <w:highlight w:val="white"/>
              </w:rPr>
            </w:pPr>
            <w:r>
              <w:rPr>
                <w:highlight w:val="white"/>
              </w:rPr>
              <w:t xml:space="preserve">High </w:t>
            </w:r>
          </w:p>
        </w:tc>
      </w:tr>
      <w:tr w:rsidR="001B0395" w14:paraId="02F614C0" w14:textId="77777777" w:rsidTr="000C0716">
        <w:trPr>
          <w:trHeight w:val="825"/>
        </w:trPr>
        <w:tc>
          <w:tcPr>
            <w:tcW w:w="1695" w:type="dxa"/>
            <w:vMerge/>
          </w:tcPr>
          <w:p w14:paraId="65946F3F" w14:textId="77777777" w:rsidR="001B0395" w:rsidRDefault="001B0395">
            <w:pPr>
              <w:widowControl w:val="0"/>
              <w:pBdr>
                <w:top w:val="nil"/>
                <w:left w:val="nil"/>
                <w:bottom w:val="nil"/>
                <w:right w:val="nil"/>
                <w:between w:val="nil"/>
              </w:pBdr>
              <w:spacing w:line="276" w:lineRule="auto"/>
              <w:rPr>
                <w:highlight w:val="white"/>
              </w:rPr>
            </w:pPr>
          </w:p>
        </w:tc>
        <w:tc>
          <w:tcPr>
            <w:tcW w:w="3945" w:type="dxa"/>
          </w:tcPr>
          <w:p w14:paraId="0A7CB781" w14:textId="77777777" w:rsidR="001B0395" w:rsidRDefault="00B57FF8">
            <w:pPr>
              <w:jc w:val="both"/>
              <w:rPr>
                <w:sz w:val="24"/>
                <w:szCs w:val="24"/>
                <w:highlight w:val="white"/>
              </w:rPr>
            </w:pPr>
            <w:r>
              <w:rPr>
                <w:sz w:val="24"/>
                <w:szCs w:val="24"/>
                <w:highlight w:val="white"/>
              </w:rPr>
              <w:t xml:space="preserve">Sometimes I rely too much on </w:t>
            </w:r>
            <w:proofErr w:type="spellStart"/>
            <w:r>
              <w:rPr>
                <w:sz w:val="24"/>
                <w:szCs w:val="24"/>
                <w:highlight w:val="white"/>
              </w:rPr>
              <w:t>ChatGPT</w:t>
            </w:r>
            <w:proofErr w:type="spellEnd"/>
            <w:r>
              <w:rPr>
                <w:sz w:val="24"/>
                <w:szCs w:val="24"/>
                <w:highlight w:val="white"/>
              </w:rPr>
              <w:t xml:space="preserve"> and avoid </w:t>
            </w:r>
            <w:r w:rsidR="001A4CA9">
              <w:rPr>
                <w:sz w:val="24"/>
                <w:szCs w:val="24"/>
                <w:highlight w:val="white"/>
              </w:rPr>
              <w:t>thinking</w:t>
            </w:r>
            <w:r>
              <w:rPr>
                <w:sz w:val="24"/>
                <w:szCs w:val="24"/>
                <w:highlight w:val="white"/>
              </w:rPr>
              <w:t xml:space="preserve"> </w:t>
            </w:r>
            <w:r w:rsidR="000C4266">
              <w:rPr>
                <w:sz w:val="24"/>
                <w:szCs w:val="24"/>
                <w:highlight w:val="white"/>
              </w:rPr>
              <w:t xml:space="preserve">for </w:t>
            </w:r>
            <w:r>
              <w:rPr>
                <w:sz w:val="24"/>
                <w:szCs w:val="24"/>
                <w:highlight w:val="white"/>
              </w:rPr>
              <w:t xml:space="preserve">myself. </w:t>
            </w:r>
            <w:r>
              <w:rPr>
                <w:i/>
                <w:sz w:val="24"/>
                <w:szCs w:val="24"/>
                <w:highlight w:val="white"/>
              </w:rPr>
              <w:t>(Reverse-coded)</w:t>
            </w:r>
            <w:r>
              <w:rPr>
                <w:sz w:val="24"/>
                <w:szCs w:val="24"/>
                <w:highlight w:val="white"/>
              </w:rPr>
              <w:t xml:space="preserve"> </w:t>
            </w:r>
          </w:p>
        </w:tc>
        <w:tc>
          <w:tcPr>
            <w:tcW w:w="840" w:type="dxa"/>
          </w:tcPr>
          <w:p w14:paraId="6D988DC0" w14:textId="77777777" w:rsidR="001B0395" w:rsidRDefault="00B57FF8">
            <w:pPr>
              <w:jc w:val="center"/>
              <w:rPr>
                <w:rFonts w:ascii="Arial" w:eastAsia="Arial" w:hAnsi="Arial" w:cs="Arial"/>
                <w:highlight w:val="white"/>
              </w:rPr>
            </w:pPr>
            <w:r>
              <w:rPr>
                <w:rFonts w:ascii="Arial" w:eastAsia="Arial" w:hAnsi="Arial" w:cs="Arial"/>
                <w:highlight w:val="white"/>
              </w:rPr>
              <w:t xml:space="preserve">4.03 </w:t>
            </w:r>
          </w:p>
          <w:p w14:paraId="1083004E" w14:textId="77777777" w:rsidR="001B0395" w:rsidRDefault="00B57FF8">
            <w:pPr>
              <w:jc w:val="center"/>
              <w:rPr>
                <w:rFonts w:ascii="Calibri" w:eastAsia="Calibri" w:hAnsi="Calibri" w:cs="Calibri"/>
                <w:sz w:val="22"/>
                <w:szCs w:val="22"/>
                <w:highlight w:val="white"/>
              </w:rPr>
            </w:pPr>
            <w:r>
              <w:rPr>
                <w:rFonts w:ascii="Calibri" w:eastAsia="Calibri" w:hAnsi="Calibri" w:cs="Calibri"/>
                <w:sz w:val="22"/>
                <w:szCs w:val="22"/>
                <w:highlight w:val="white"/>
              </w:rPr>
              <w:t xml:space="preserve"> </w:t>
            </w:r>
          </w:p>
        </w:tc>
        <w:tc>
          <w:tcPr>
            <w:tcW w:w="1050" w:type="dxa"/>
          </w:tcPr>
          <w:p w14:paraId="0CAF6610" w14:textId="77777777" w:rsidR="001B0395" w:rsidRDefault="00B57FF8">
            <w:pPr>
              <w:jc w:val="center"/>
              <w:rPr>
                <w:rFonts w:ascii="Arial" w:eastAsia="Arial" w:hAnsi="Arial" w:cs="Arial"/>
                <w:highlight w:val="white"/>
              </w:rPr>
            </w:pPr>
            <w:r>
              <w:rPr>
                <w:rFonts w:ascii="Arial" w:eastAsia="Arial" w:hAnsi="Arial" w:cs="Arial"/>
                <w:highlight w:val="white"/>
              </w:rPr>
              <w:t xml:space="preserve">0.752 </w:t>
            </w:r>
          </w:p>
          <w:p w14:paraId="3FEB305B" w14:textId="77777777" w:rsidR="001B0395" w:rsidRDefault="00B57FF8">
            <w:pPr>
              <w:jc w:val="center"/>
              <w:rPr>
                <w:rFonts w:ascii="Calibri" w:eastAsia="Calibri" w:hAnsi="Calibri" w:cs="Calibri"/>
                <w:sz w:val="22"/>
                <w:szCs w:val="22"/>
                <w:highlight w:val="white"/>
              </w:rPr>
            </w:pPr>
            <w:r>
              <w:rPr>
                <w:rFonts w:ascii="Calibri" w:eastAsia="Calibri" w:hAnsi="Calibri" w:cs="Calibri"/>
                <w:sz w:val="22"/>
                <w:szCs w:val="22"/>
                <w:highlight w:val="white"/>
              </w:rPr>
              <w:t xml:space="preserve"> </w:t>
            </w:r>
          </w:p>
        </w:tc>
        <w:tc>
          <w:tcPr>
            <w:tcW w:w="1425" w:type="dxa"/>
          </w:tcPr>
          <w:p w14:paraId="3CAAE3E8" w14:textId="77777777" w:rsidR="001B0395" w:rsidRDefault="00B57FF8">
            <w:pPr>
              <w:jc w:val="center"/>
              <w:rPr>
                <w:highlight w:val="white"/>
              </w:rPr>
            </w:pPr>
            <w:r>
              <w:rPr>
                <w:highlight w:val="white"/>
              </w:rPr>
              <w:t xml:space="preserve">High </w:t>
            </w:r>
          </w:p>
        </w:tc>
      </w:tr>
      <w:tr w:rsidR="001B0395" w14:paraId="61854469" w14:textId="77777777" w:rsidTr="000C0716">
        <w:trPr>
          <w:trHeight w:val="555"/>
        </w:trPr>
        <w:tc>
          <w:tcPr>
            <w:tcW w:w="1695" w:type="dxa"/>
            <w:vMerge/>
          </w:tcPr>
          <w:p w14:paraId="3586B895" w14:textId="77777777" w:rsidR="001B0395" w:rsidRDefault="001B0395">
            <w:pPr>
              <w:widowControl w:val="0"/>
              <w:pBdr>
                <w:top w:val="nil"/>
                <w:left w:val="nil"/>
                <w:bottom w:val="nil"/>
                <w:right w:val="nil"/>
                <w:between w:val="nil"/>
              </w:pBdr>
              <w:spacing w:line="276" w:lineRule="auto"/>
              <w:rPr>
                <w:highlight w:val="white"/>
              </w:rPr>
            </w:pPr>
          </w:p>
        </w:tc>
        <w:tc>
          <w:tcPr>
            <w:tcW w:w="3945" w:type="dxa"/>
          </w:tcPr>
          <w:p w14:paraId="0C63F3C4" w14:textId="77777777" w:rsidR="001B0395" w:rsidRDefault="00B57FF8">
            <w:pPr>
              <w:jc w:val="both"/>
              <w:rPr>
                <w:sz w:val="24"/>
                <w:szCs w:val="24"/>
                <w:highlight w:val="white"/>
              </w:rPr>
            </w:pPr>
            <w:r>
              <w:rPr>
                <w:sz w:val="24"/>
                <w:szCs w:val="24"/>
                <w:highlight w:val="white"/>
              </w:rPr>
              <w:t xml:space="preserve">I believe using </w:t>
            </w:r>
            <w:proofErr w:type="spellStart"/>
            <w:r>
              <w:rPr>
                <w:sz w:val="24"/>
                <w:szCs w:val="24"/>
                <w:highlight w:val="white"/>
              </w:rPr>
              <w:t>ChatGPT</w:t>
            </w:r>
            <w:proofErr w:type="spellEnd"/>
            <w:r>
              <w:rPr>
                <w:sz w:val="24"/>
                <w:szCs w:val="24"/>
                <w:highlight w:val="white"/>
              </w:rPr>
              <w:t xml:space="preserve"> saves me from the stress of writing in English. </w:t>
            </w:r>
          </w:p>
        </w:tc>
        <w:tc>
          <w:tcPr>
            <w:tcW w:w="840" w:type="dxa"/>
          </w:tcPr>
          <w:p w14:paraId="718B6331" w14:textId="77777777" w:rsidR="001B0395" w:rsidRDefault="00B57FF8">
            <w:pPr>
              <w:jc w:val="center"/>
              <w:rPr>
                <w:rFonts w:ascii="Arial" w:eastAsia="Arial" w:hAnsi="Arial" w:cs="Arial"/>
                <w:highlight w:val="white"/>
              </w:rPr>
            </w:pPr>
            <w:r>
              <w:rPr>
                <w:rFonts w:ascii="Arial" w:eastAsia="Arial" w:hAnsi="Arial" w:cs="Arial"/>
                <w:highlight w:val="white"/>
              </w:rPr>
              <w:t xml:space="preserve">4.02 </w:t>
            </w:r>
          </w:p>
          <w:p w14:paraId="0B694976" w14:textId="77777777" w:rsidR="001B0395" w:rsidRDefault="00B57FF8">
            <w:pPr>
              <w:jc w:val="center"/>
              <w:rPr>
                <w:rFonts w:ascii="Calibri" w:eastAsia="Calibri" w:hAnsi="Calibri" w:cs="Calibri"/>
                <w:sz w:val="22"/>
                <w:szCs w:val="22"/>
                <w:highlight w:val="white"/>
              </w:rPr>
            </w:pPr>
            <w:r>
              <w:rPr>
                <w:rFonts w:ascii="Calibri" w:eastAsia="Calibri" w:hAnsi="Calibri" w:cs="Calibri"/>
                <w:sz w:val="22"/>
                <w:szCs w:val="22"/>
                <w:highlight w:val="white"/>
              </w:rPr>
              <w:t xml:space="preserve"> </w:t>
            </w:r>
          </w:p>
        </w:tc>
        <w:tc>
          <w:tcPr>
            <w:tcW w:w="1050" w:type="dxa"/>
          </w:tcPr>
          <w:p w14:paraId="6133F4AE" w14:textId="77777777" w:rsidR="001B0395" w:rsidRDefault="00B57FF8">
            <w:pPr>
              <w:jc w:val="center"/>
              <w:rPr>
                <w:rFonts w:ascii="Arial" w:eastAsia="Arial" w:hAnsi="Arial" w:cs="Arial"/>
                <w:highlight w:val="white"/>
              </w:rPr>
            </w:pPr>
            <w:r>
              <w:rPr>
                <w:rFonts w:ascii="Arial" w:eastAsia="Arial" w:hAnsi="Arial" w:cs="Arial"/>
                <w:highlight w:val="white"/>
              </w:rPr>
              <w:t xml:space="preserve">0.695 </w:t>
            </w:r>
          </w:p>
          <w:p w14:paraId="213E959F" w14:textId="77777777" w:rsidR="001B0395" w:rsidRDefault="00B57FF8">
            <w:pPr>
              <w:jc w:val="center"/>
              <w:rPr>
                <w:rFonts w:ascii="Calibri" w:eastAsia="Calibri" w:hAnsi="Calibri" w:cs="Calibri"/>
                <w:sz w:val="22"/>
                <w:szCs w:val="22"/>
                <w:highlight w:val="white"/>
              </w:rPr>
            </w:pPr>
            <w:r>
              <w:rPr>
                <w:rFonts w:ascii="Calibri" w:eastAsia="Calibri" w:hAnsi="Calibri" w:cs="Calibri"/>
                <w:sz w:val="22"/>
                <w:szCs w:val="22"/>
                <w:highlight w:val="white"/>
              </w:rPr>
              <w:t xml:space="preserve"> </w:t>
            </w:r>
          </w:p>
        </w:tc>
        <w:tc>
          <w:tcPr>
            <w:tcW w:w="1425" w:type="dxa"/>
          </w:tcPr>
          <w:p w14:paraId="78FEC981" w14:textId="77777777" w:rsidR="001B0395" w:rsidRDefault="00B57FF8">
            <w:pPr>
              <w:jc w:val="center"/>
              <w:rPr>
                <w:highlight w:val="white"/>
              </w:rPr>
            </w:pPr>
            <w:r>
              <w:rPr>
                <w:highlight w:val="white"/>
              </w:rPr>
              <w:t xml:space="preserve">High </w:t>
            </w:r>
          </w:p>
        </w:tc>
      </w:tr>
      <w:tr w:rsidR="001B0395" w14:paraId="3B156F22" w14:textId="77777777" w:rsidTr="000C0716">
        <w:trPr>
          <w:trHeight w:val="555"/>
        </w:trPr>
        <w:tc>
          <w:tcPr>
            <w:tcW w:w="1695" w:type="dxa"/>
            <w:vMerge/>
          </w:tcPr>
          <w:p w14:paraId="509E555F" w14:textId="77777777" w:rsidR="001B0395" w:rsidRDefault="001B0395">
            <w:pPr>
              <w:widowControl w:val="0"/>
              <w:pBdr>
                <w:top w:val="nil"/>
                <w:left w:val="nil"/>
                <w:bottom w:val="nil"/>
                <w:right w:val="nil"/>
                <w:between w:val="nil"/>
              </w:pBdr>
              <w:spacing w:line="276" w:lineRule="auto"/>
              <w:rPr>
                <w:highlight w:val="white"/>
              </w:rPr>
            </w:pPr>
          </w:p>
        </w:tc>
        <w:tc>
          <w:tcPr>
            <w:tcW w:w="3945" w:type="dxa"/>
          </w:tcPr>
          <w:p w14:paraId="653E068F" w14:textId="77777777" w:rsidR="001B0395" w:rsidRDefault="00B57FF8">
            <w:pPr>
              <w:jc w:val="both"/>
              <w:rPr>
                <w:sz w:val="24"/>
                <w:szCs w:val="24"/>
                <w:highlight w:val="white"/>
              </w:rPr>
            </w:pPr>
            <w:r>
              <w:rPr>
                <w:sz w:val="24"/>
                <w:szCs w:val="24"/>
                <w:highlight w:val="white"/>
              </w:rPr>
              <w:t xml:space="preserve">I use </w:t>
            </w:r>
            <w:proofErr w:type="spellStart"/>
            <w:r>
              <w:rPr>
                <w:sz w:val="24"/>
                <w:szCs w:val="24"/>
                <w:highlight w:val="white"/>
              </w:rPr>
              <w:t>ChatGPT</w:t>
            </w:r>
            <w:proofErr w:type="spellEnd"/>
            <w:r>
              <w:rPr>
                <w:sz w:val="24"/>
                <w:szCs w:val="24"/>
                <w:highlight w:val="white"/>
              </w:rPr>
              <w:t xml:space="preserve"> to help me better express my ideas in writing. </w:t>
            </w:r>
          </w:p>
        </w:tc>
        <w:tc>
          <w:tcPr>
            <w:tcW w:w="840" w:type="dxa"/>
          </w:tcPr>
          <w:p w14:paraId="178E8F1E" w14:textId="77777777" w:rsidR="001B0395" w:rsidRDefault="00B57FF8">
            <w:pPr>
              <w:jc w:val="center"/>
              <w:rPr>
                <w:rFonts w:ascii="Arial" w:eastAsia="Arial" w:hAnsi="Arial" w:cs="Arial"/>
                <w:highlight w:val="white"/>
              </w:rPr>
            </w:pPr>
            <w:r>
              <w:rPr>
                <w:rFonts w:ascii="Arial" w:eastAsia="Arial" w:hAnsi="Arial" w:cs="Arial"/>
                <w:highlight w:val="white"/>
              </w:rPr>
              <w:t xml:space="preserve">3.93 </w:t>
            </w:r>
          </w:p>
          <w:p w14:paraId="53152C57" w14:textId="77777777" w:rsidR="001B0395" w:rsidRDefault="00B57FF8">
            <w:pPr>
              <w:jc w:val="center"/>
              <w:rPr>
                <w:rFonts w:ascii="Calibri" w:eastAsia="Calibri" w:hAnsi="Calibri" w:cs="Calibri"/>
                <w:sz w:val="22"/>
                <w:szCs w:val="22"/>
                <w:highlight w:val="white"/>
              </w:rPr>
            </w:pPr>
            <w:r>
              <w:rPr>
                <w:rFonts w:ascii="Calibri" w:eastAsia="Calibri" w:hAnsi="Calibri" w:cs="Calibri"/>
                <w:sz w:val="22"/>
                <w:szCs w:val="22"/>
                <w:highlight w:val="white"/>
              </w:rPr>
              <w:t xml:space="preserve"> </w:t>
            </w:r>
          </w:p>
        </w:tc>
        <w:tc>
          <w:tcPr>
            <w:tcW w:w="1050" w:type="dxa"/>
          </w:tcPr>
          <w:p w14:paraId="6E52F984" w14:textId="77777777" w:rsidR="001B0395" w:rsidRDefault="00B57FF8">
            <w:pPr>
              <w:jc w:val="center"/>
              <w:rPr>
                <w:rFonts w:ascii="Arial" w:eastAsia="Arial" w:hAnsi="Arial" w:cs="Arial"/>
                <w:highlight w:val="white"/>
              </w:rPr>
            </w:pPr>
            <w:r>
              <w:rPr>
                <w:rFonts w:ascii="Arial" w:eastAsia="Arial" w:hAnsi="Arial" w:cs="Arial"/>
                <w:highlight w:val="white"/>
              </w:rPr>
              <w:t xml:space="preserve">0.704 </w:t>
            </w:r>
          </w:p>
          <w:p w14:paraId="003B3D16" w14:textId="77777777" w:rsidR="001B0395" w:rsidRDefault="00B57FF8">
            <w:pPr>
              <w:jc w:val="center"/>
              <w:rPr>
                <w:rFonts w:ascii="Calibri" w:eastAsia="Calibri" w:hAnsi="Calibri" w:cs="Calibri"/>
                <w:sz w:val="22"/>
                <w:szCs w:val="22"/>
                <w:highlight w:val="white"/>
              </w:rPr>
            </w:pPr>
            <w:r>
              <w:rPr>
                <w:rFonts w:ascii="Calibri" w:eastAsia="Calibri" w:hAnsi="Calibri" w:cs="Calibri"/>
                <w:sz w:val="22"/>
                <w:szCs w:val="22"/>
                <w:highlight w:val="white"/>
              </w:rPr>
              <w:t xml:space="preserve"> </w:t>
            </w:r>
          </w:p>
        </w:tc>
        <w:tc>
          <w:tcPr>
            <w:tcW w:w="1425" w:type="dxa"/>
          </w:tcPr>
          <w:p w14:paraId="7BA3197B" w14:textId="77777777" w:rsidR="001B0395" w:rsidRDefault="00B57FF8">
            <w:pPr>
              <w:jc w:val="center"/>
              <w:rPr>
                <w:highlight w:val="white"/>
              </w:rPr>
            </w:pPr>
            <w:r>
              <w:rPr>
                <w:highlight w:val="white"/>
              </w:rPr>
              <w:t xml:space="preserve">High </w:t>
            </w:r>
          </w:p>
        </w:tc>
      </w:tr>
      <w:tr w:rsidR="001B0395" w14:paraId="04024981" w14:textId="77777777" w:rsidTr="000C0716">
        <w:trPr>
          <w:trHeight w:val="825"/>
        </w:trPr>
        <w:tc>
          <w:tcPr>
            <w:tcW w:w="1695" w:type="dxa"/>
            <w:vMerge/>
          </w:tcPr>
          <w:p w14:paraId="40553F59" w14:textId="77777777" w:rsidR="001B0395" w:rsidRDefault="001B0395">
            <w:pPr>
              <w:widowControl w:val="0"/>
              <w:pBdr>
                <w:top w:val="nil"/>
                <w:left w:val="nil"/>
                <w:bottom w:val="nil"/>
                <w:right w:val="nil"/>
                <w:between w:val="nil"/>
              </w:pBdr>
              <w:spacing w:line="276" w:lineRule="auto"/>
              <w:rPr>
                <w:highlight w:val="white"/>
              </w:rPr>
            </w:pPr>
          </w:p>
        </w:tc>
        <w:tc>
          <w:tcPr>
            <w:tcW w:w="3945" w:type="dxa"/>
          </w:tcPr>
          <w:p w14:paraId="216C0490" w14:textId="77777777" w:rsidR="001B0395" w:rsidRDefault="00B57FF8">
            <w:pPr>
              <w:jc w:val="both"/>
              <w:rPr>
                <w:sz w:val="24"/>
                <w:szCs w:val="24"/>
                <w:highlight w:val="white"/>
              </w:rPr>
            </w:pPr>
            <w:r>
              <w:rPr>
                <w:sz w:val="24"/>
                <w:szCs w:val="24"/>
                <w:highlight w:val="white"/>
              </w:rPr>
              <w:t xml:space="preserve">Even though I know it’s considered plagiarism, I would still submit work written by </w:t>
            </w:r>
            <w:proofErr w:type="spellStart"/>
            <w:r>
              <w:rPr>
                <w:sz w:val="24"/>
                <w:szCs w:val="24"/>
                <w:highlight w:val="white"/>
              </w:rPr>
              <w:t>ChatGPT</w:t>
            </w:r>
            <w:proofErr w:type="spellEnd"/>
            <w:r>
              <w:rPr>
                <w:sz w:val="24"/>
                <w:szCs w:val="24"/>
                <w:highlight w:val="white"/>
              </w:rPr>
              <w:t xml:space="preserve">. </w:t>
            </w:r>
            <w:r>
              <w:rPr>
                <w:i/>
                <w:sz w:val="24"/>
                <w:szCs w:val="24"/>
                <w:highlight w:val="white"/>
              </w:rPr>
              <w:t>(Reverse-coded)</w:t>
            </w:r>
            <w:r>
              <w:rPr>
                <w:sz w:val="24"/>
                <w:szCs w:val="24"/>
                <w:highlight w:val="white"/>
              </w:rPr>
              <w:t xml:space="preserve"> </w:t>
            </w:r>
          </w:p>
        </w:tc>
        <w:tc>
          <w:tcPr>
            <w:tcW w:w="840" w:type="dxa"/>
          </w:tcPr>
          <w:p w14:paraId="47F7C9E0" w14:textId="77777777" w:rsidR="001B0395" w:rsidRDefault="00B57FF8">
            <w:pPr>
              <w:jc w:val="center"/>
              <w:rPr>
                <w:rFonts w:ascii="Arial" w:eastAsia="Arial" w:hAnsi="Arial" w:cs="Arial"/>
                <w:highlight w:val="white"/>
              </w:rPr>
            </w:pPr>
            <w:r>
              <w:rPr>
                <w:rFonts w:ascii="Arial" w:eastAsia="Arial" w:hAnsi="Arial" w:cs="Arial"/>
                <w:highlight w:val="white"/>
              </w:rPr>
              <w:t xml:space="preserve">4.07 </w:t>
            </w:r>
          </w:p>
          <w:p w14:paraId="08086DBF" w14:textId="77777777" w:rsidR="001B0395" w:rsidRDefault="00B57FF8">
            <w:pPr>
              <w:jc w:val="center"/>
              <w:rPr>
                <w:rFonts w:ascii="Calibri" w:eastAsia="Calibri" w:hAnsi="Calibri" w:cs="Calibri"/>
                <w:sz w:val="22"/>
                <w:szCs w:val="22"/>
                <w:highlight w:val="white"/>
              </w:rPr>
            </w:pPr>
            <w:r>
              <w:rPr>
                <w:rFonts w:ascii="Calibri" w:eastAsia="Calibri" w:hAnsi="Calibri" w:cs="Calibri"/>
                <w:sz w:val="22"/>
                <w:szCs w:val="22"/>
                <w:highlight w:val="white"/>
              </w:rPr>
              <w:t xml:space="preserve"> </w:t>
            </w:r>
          </w:p>
        </w:tc>
        <w:tc>
          <w:tcPr>
            <w:tcW w:w="1050" w:type="dxa"/>
          </w:tcPr>
          <w:p w14:paraId="4666E3EC" w14:textId="77777777" w:rsidR="001B0395" w:rsidRDefault="00B57FF8">
            <w:pPr>
              <w:jc w:val="center"/>
              <w:rPr>
                <w:rFonts w:ascii="Arial" w:eastAsia="Arial" w:hAnsi="Arial" w:cs="Arial"/>
                <w:highlight w:val="white"/>
              </w:rPr>
            </w:pPr>
            <w:r>
              <w:rPr>
                <w:rFonts w:ascii="Arial" w:eastAsia="Arial" w:hAnsi="Arial" w:cs="Arial"/>
                <w:highlight w:val="white"/>
              </w:rPr>
              <w:t xml:space="preserve">0.750 </w:t>
            </w:r>
          </w:p>
          <w:p w14:paraId="74429CAA" w14:textId="77777777" w:rsidR="001B0395" w:rsidRDefault="00B57FF8">
            <w:pPr>
              <w:jc w:val="center"/>
              <w:rPr>
                <w:rFonts w:ascii="Calibri" w:eastAsia="Calibri" w:hAnsi="Calibri" w:cs="Calibri"/>
                <w:sz w:val="22"/>
                <w:szCs w:val="22"/>
                <w:highlight w:val="white"/>
              </w:rPr>
            </w:pPr>
            <w:r>
              <w:rPr>
                <w:rFonts w:ascii="Calibri" w:eastAsia="Calibri" w:hAnsi="Calibri" w:cs="Calibri"/>
                <w:sz w:val="22"/>
                <w:szCs w:val="22"/>
                <w:highlight w:val="white"/>
              </w:rPr>
              <w:t xml:space="preserve"> </w:t>
            </w:r>
          </w:p>
        </w:tc>
        <w:tc>
          <w:tcPr>
            <w:tcW w:w="1425" w:type="dxa"/>
          </w:tcPr>
          <w:p w14:paraId="3A810DFC" w14:textId="77777777" w:rsidR="001B0395" w:rsidRDefault="00B57FF8">
            <w:pPr>
              <w:jc w:val="center"/>
              <w:rPr>
                <w:highlight w:val="white"/>
              </w:rPr>
            </w:pPr>
            <w:r>
              <w:rPr>
                <w:highlight w:val="white"/>
              </w:rPr>
              <w:t xml:space="preserve">High </w:t>
            </w:r>
          </w:p>
        </w:tc>
      </w:tr>
      <w:tr w:rsidR="000C0716" w14:paraId="0B739990" w14:textId="77777777" w:rsidTr="000C0716">
        <w:trPr>
          <w:trHeight w:val="825"/>
        </w:trPr>
        <w:tc>
          <w:tcPr>
            <w:tcW w:w="1695" w:type="dxa"/>
          </w:tcPr>
          <w:p w14:paraId="66CA7BE1" w14:textId="77777777" w:rsidR="000C0716" w:rsidRDefault="000C0716">
            <w:pPr>
              <w:widowControl w:val="0"/>
              <w:pBdr>
                <w:top w:val="nil"/>
                <w:left w:val="nil"/>
                <w:bottom w:val="nil"/>
                <w:right w:val="nil"/>
                <w:between w:val="nil"/>
              </w:pBdr>
              <w:spacing w:line="276" w:lineRule="auto"/>
              <w:rPr>
                <w:highlight w:val="white"/>
              </w:rPr>
            </w:pPr>
          </w:p>
        </w:tc>
        <w:tc>
          <w:tcPr>
            <w:tcW w:w="3945" w:type="dxa"/>
          </w:tcPr>
          <w:p w14:paraId="00FF526A" w14:textId="77777777" w:rsidR="000C0716" w:rsidRDefault="000C0716">
            <w:pPr>
              <w:jc w:val="both"/>
              <w:rPr>
                <w:sz w:val="24"/>
                <w:szCs w:val="24"/>
                <w:highlight w:val="white"/>
              </w:rPr>
            </w:pPr>
          </w:p>
        </w:tc>
        <w:tc>
          <w:tcPr>
            <w:tcW w:w="840" w:type="dxa"/>
          </w:tcPr>
          <w:p w14:paraId="5E0960A8" w14:textId="77777777" w:rsidR="000C0716" w:rsidRPr="000C0716" w:rsidRDefault="000C0716">
            <w:pPr>
              <w:jc w:val="center"/>
              <w:rPr>
                <w:rFonts w:ascii="Arial" w:eastAsia="Arial" w:hAnsi="Arial" w:cs="Arial"/>
                <w:b/>
                <w:highlight w:val="white"/>
              </w:rPr>
            </w:pPr>
            <w:r w:rsidRPr="000C0716">
              <w:rPr>
                <w:rFonts w:ascii="Arial" w:eastAsia="Arial" w:hAnsi="Arial" w:cs="Arial"/>
                <w:b/>
                <w:highlight w:val="white"/>
              </w:rPr>
              <w:t>3.80</w:t>
            </w:r>
          </w:p>
        </w:tc>
        <w:tc>
          <w:tcPr>
            <w:tcW w:w="1050" w:type="dxa"/>
          </w:tcPr>
          <w:p w14:paraId="28CDF70F" w14:textId="77777777" w:rsidR="000C0716" w:rsidRDefault="000C0716">
            <w:pPr>
              <w:jc w:val="center"/>
              <w:rPr>
                <w:rFonts w:ascii="Arial" w:eastAsia="Arial" w:hAnsi="Arial" w:cs="Arial"/>
                <w:highlight w:val="white"/>
              </w:rPr>
            </w:pPr>
          </w:p>
        </w:tc>
        <w:tc>
          <w:tcPr>
            <w:tcW w:w="1425" w:type="dxa"/>
          </w:tcPr>
          <w:p w14:paraId="008BBA38" w14:textId="77777777" w:rsidR="000C0716" w:rsidRDefault="000C0716">
            <w:pPr>
              <w:jc w:val="center"/>
              <w:rPr>
                <w:highlight w:val="white"/>
              </w:rPr>
            </w:pPr>
          </w:p>
        </w:tc>
      </w:tr>
    </w:tbl>
    <w:p w14:paraId="6CD6EB06" w14:textId="77777777" w:rsidR="001B0395" w:rsidRDefault="001B0395">
      <w:pPr>
        <w:spacing w:before="8"/>
        <w:jc w:val="both"/>
        <w:rPr>
          <w:color w:val="FF0000"/>
          <w:highlight w:val="white"/>
        </w:rPr>
      </w:pPr>
    </w:p>
    <w:p w14:paraId="0C0335FD" w14:textId="77777777" w:rsidR="001B0395" w:rsidRDefault="001B0395">
      <w:pPr>
        <w:spacing w:before="8" w:line="360" w:lineRule="auto"/>
        <w:jc w:val="both"/>
        <w:rPr>
          <w:rFonts w:ascii="Calibri" w:eastAsia="Calibri" w:hAnsi="Calibri" w:cs="Calibri"/>
          <w:i/>
          <w:sz w:val="22"/>
          <w:szCs w:val="22"/>
          <w:highlight w:val="white"/>
        </w:rPr>
      </w:pPr>
    </w:p>
    <w:p w14:paraId="723ADCE2" w14:textId="0184824C" w:rsidR="001B0395" w:rsidRDefault="00843787">
      <w:pPr>
        <w:spacing w:before="8"/>
        <w:jc w:val="both"/>
        <w:rPr>
          <w:b/>
          <w:sz w:val="24"/>
          <w:szCs w:val="24"/>
        </w:rPr>
      </w:pPr>
      <w:r>
        <w:rPr>
          <w:b/>
          <w:sz w:val="24"/>
          <w:szCs w:val="24"/>
        </w:rPr>
        <w:t>5.0 RECOMMENDATIONS, LIMITATIONS, AND CONCLUSION</w:t>
      </w:r>
    </w:p>
    <w:p w14:paraId="53874A0A" w14:textId="77777777" w:rsidR="00843787" w:rsidRDefault="00843787">
      <w:pPr>
        <w:spacing w:before="8"/>
        <w:jc w:val="both"/>
        <w:rPr>
          <w:b/>
          <w:sz w:val="24"/>
          <w:szCs w:val="24"/>
        </w:rPr>
      </w:pPr>
    </w:p>
    <w:p w14:paraId="5738D039" w14:textId="77777777" w:rsidR="001B0395" w:rsidRDefault="00B57FF8">
      <w:pPr>
        <w:spacing w:before="8"/>
        <w:jc w:val="both"/>
        <w:rPr>
          <w:b/>
          <w:sz w:val="24"/>
          <w:szCs w:val="24"/>
        </w:rPr>
      </w:pPr>
      <w:r>
        <w:rPr>
          <w:b/>
          <w:sz w:val="24"/>
          <w:szCs w:val="24"/>
        </w:rPr>
        <w:t>5.1 Recommendations</w:t>
      </w:r>
    </w:p>
    <w:p w14:paraId="3998F9F1" w14:textId="77777777" w:rsidR="001B0395" w:rsidRDefault="00B57FF8">
      <w:pPr>
        <w:shd w:val="clear" w:color="auto" w:fill="FFFFFF"/>
        <w:spacing w:before="240" w:after="240" w:line="360" w:lineRule="auto"/>
        <w:ind w:firstLine="720"/>
        <w:jc w:val="both"/>
        <w:rPr>
          <w:sz w:val="22"/>
          <w:szCs w:val="22"/>
        </w:rPr>
      </w:pPr>
      <w:r>
        <w:rPr>
          <w:sz w:val="22"/>
          <w:szCs w:val="22"/>
        </w:rPr>
        <w:t xml:space="preserve">The study's findings showed that there is a need for some pedagogical and institutional interventions to enhance students’ writing autonomy and ethical awareness in the use of </w:t>
      </w:r>
      <w:proofErr w:type="spellStart"/>
      <w:r>
        <w:rPr>
          <w:sz w:val="22"/>
          <w:szCs w:val="22"/>
        </w:rPr>
        <w:t>ChatGPT</w:t>
      </w:r>
      <w:proofErr w:type="spellEnd"/>
      <w:r>
        <w:rPr>
          <w:sz w:val="22"/>
          <w:szCs w:val="22"/>
        </w:rPr>
        <w:t>. English language educators, particularly in TVET-focused community colleges</w:t>
      </w:r>
      <w:r w:rsidR="001A4CA9">
        <w:rPr>
          <w:sz w:val="22"/>
          <w:szCs w:val="22"/>
        </w:rPr>
        <w:t>,</w:t>
      </w:r>
      <w:r>
        <w:rPr>
          <w:sz w:val="22"/>
          <w:szCs w:val="22"/>
        </w:rPr>
        <w:t xml:space="preserve"> should make AI literacy a clear part of the curriculum. Rather than presenting </w:t>
      </w:r>
      <w:proofErr w:type="spellStart"/>
      <w:r>
        <w:rPr>
          <w:sz w:val="22"/>
          <w:szCs w:val="22"/>
        </w:rPr>
        <w:t>ChatGPT</w:t>
      </w:r>
      <w:proofErr w:type="spellEnd"/>
      <w:r>
        <w:rPr>
          <w:sz w:val="22"/>
          <w:szCs w:val="22"/>
        </w:rPr>
        <w:t xml:space="preserve"> as merely a shortcut or productivity booster, it should be introduced as a tool that demands careful and ethical use. This could include open classroom discussions on topics like how to properly acknowledge AI-generated input, the meaning of academic honesty, and where to draw the line between getting help and claiming authorship.</w:t>
      </w:r>
    </w:p>
    <w:p w14:paraId="3CB96738" w14:textId="77777777" w:rsidR="001B0395" w:rsidRDefault="00B57FF8">
      <w:pPr>
        <w:shd w:val="clear" w:color="auto" w:fill="FFFFFF"/>
        <w:spacing w:before="240" w:after="240" w:line="360" w:lineRule="auto"/>
        <w:ind w:firstLine="720"/>
        <w:jc w:val="both"/>
        <w:rPr>
          <w:sz w:val="22"/>
          <w:szCs w:val="22"/>
        </w:rPr>
      </w:pPr>
      <w:r>
        <w:rPr>
          <w:sz w:val="22"/>
          <w:szCs w:val="22"/>
        </w:rPr>
        <w:t xml:space="preserve">There are several scaffolding activities that ESL educators in community colleges could implement in order to reduce students' dependency on </w:t>
      </w:r>
      <w:proofErr w:type="spellStart"/>
      <w:r>
        <w:rPr>
          <w:sz w:val="22"/>
          <w:szCs w:val="22"/>
        </w:rPr>
        <w:t>ChatGPT</w:t>
      </w:r>
      <w:proofErr w:type="spellEnd"/>
      <w:r>
        <w:rPr>
          <w:sz w:val="22"/>
          <w:szCs w:val="22"/>
        </w:rPr>
        <w:t xml:space="preserve">, while also helping them to build </w:t>
      </w:r>
      <w:r>
        <w:rPr>
          <w:sz w:val="22"/>
          <w:szCs w:val="22"/>
        </w:rPr>
        <w:lastRenderedPageBreak/>
        <w:t>confidence in English writing. ESL. Among them is</w:t>
      </w:r>
      <w:r w:rsidR="00733AB6">
        <w:rPr>
          <w:sz w:val="22"/>
          <w:szCs w:val="22"/>
        </w:rPr>
        <w:t xml:space="preserve"> that </w:t>
      </w:r>
      <w:r>
        <w:rPr>
          <w:sz w:val="22"/>
          <w:szCs w:val="22"/>
        </w:rPr>
        <w:t xml:space="preserve">students could be given tasks that require them </w:t>
      </w:r>
      <w:r w:rsidR="000C4266">
        <w:rPr>
          <w:sz w:val="22"/>
          <w:szCs w:val="22"/>
        </w:rPr>
        <w:t>to draft</w:t>
      </w:r>
      <w:r>
        <w:rPr>
          <w:sz w:val="22"/>
          <w:szCs w:val="22"/>
        </w:rPr>
        <w:t xml:space="preserve"> the writing task with </w:t>
      </w:r>
      <w:proofErr w:type="spellStart"/>
      <w:r w:rsidR="000C4266">
        <w:rPr>
          <w:sz w:val="22"/>
          <w:szCs w:val="22"/>
        </w:rPr>
        <w:t>ChatG</w:t>
      </w:r>
      <w:r w:rsidR="00733AB6">
        <w:rPr>
          <w:sz w:val="22"/>
          <w:szCs w:val="22"/>
        </w:rPr>
        <w:t>PT</w:t>
      </w:r>
      <w:r w:rsidR="000C4266">
        <w:rPr>
          <w:sz w:val="22"/>
          <w:szCs w:val="22"/>
        </w:rPr>
        <w:t>'s</w:t>
      </w:r>
      <w:proofErr w:type="spellEnd"/>
      <w:r>
        <w:rPr>
          <w:sz w:val="22"/>
          <w:szCs w:val="22"/>
        </w:rPr>
        <w:t xml:space="preserve"> help, but later write, revise</w:t>
      </w:r>
      <w:r w:rsidR="000C4266">
        <w:rPr>
          <w:sz w:val="22"/>
          <w:szCs w:val="22"/>
        </w:rPr>
        <w:t>,</w:t>
      </w:r>
      <w:r>
        <w:rPr>
          <w:sz w:val="22"/>
          <w:szCs w:val="22"/>
        </w:rPr>
        <w:t xml:space="preserve"> and edit their work independently, using feedback from instructors. Educators could also add structured reflection tasks where students work based on peer reviews or post-writing evaluations. This kind of </w:t>
      </w:r>
      <w:r w:rsidR="000C4266">
        <w:rPr>
          <w:sz w:val="22"/>
          <w:szCs w:val="22"/>
        </w:rPr>
        <w:t>activity</w:t>
      </w:r>
      <w:r>
        <w:rPr>
          <w:sz w:val="22"/>
          <w:szCs w:val="22"/>
        </w:rPr>
        <w:t xml:space="preserve"> could increase </w:t>
      </w:r>
      <w:r w:rsidR="000C4266">
        <w:rPr>
          <w:sz w:val="22"/>
          <w:szCs w:val="22"/>
        </w:rPr>
        <w:t>students'</w:t>
      </w:r>
      <w:r>
        <w:rPr>
          <w:sz w:val="22"/>
          <w:szCs w:val="22"/>
        </w:rPr>
        <w:t xml:space="preserve"> awareness of their writing while promoting responsible use of AI. </w:t>
      </w:r>
      <w:r w:rsidR="000C4266">
        <w:rPr>
          <w:sz w:val="22"/>
          <w:szCs w:val="22"/>
        </w:rPr>
        <w:t>In</w:t>
      </w:r>
      <w:r>
        <w:rPr>
          <w:sz w:val="22"/>
          <w:szCs w:val="22"/>
        </w:rPr>
        <w:t xml:space="preserve"> addition, these activities are also important to improve </w:t>
      </w:r>
      <w:r w:rsidR="000C4266">
        <w:rPr>
          <w:sz w:val="22"/>
          <w:szCs w:val="22"/>
        </w:rPr>
        <w:t xml:space="preserve">the </w:t>
      </w:r>
      <w:r>
        <w:rPr>
          <w:sz w:val="22"/>
          <w:szCs w:val="22"/>
        </w:rPr>
        <w:t xml:space="preserve">clarity and originality of their written work. </w:t>
      </w:r>
    </w:p>
    <w:p w14:paraId="2FB9B2ED" w14:textId="77777777" w:rsidR="001B0395" w:rsidRDefault="00B57FF8">
      <w:pPr>
        <w:shd w:val="clear" w:color="auto" w:fill="FFFFFF"/>
        <w:spacing w:before="240" w:after="240" w:line="360" w:lineRule="auto"/>
        <w:ind w:firstLine="720"/>
        <w:jc w:val="both"/>
        <w:rPr>
          <w:sz w:val="22"/>
          <w:szCs w:val="22"/>
        </w:rPr>
      </w:pPr>
      <w:r>
        <w:rPr>
          <w:sz w:val="22"/>
          <w:szCs w:val="22"/>
        </w:rPr>
        <w:t xml:space="preserve">Furthermore, community colleges should also implement a clear policy, specifically tailored to the context of AI use in </w:t>
      </w:r>
      <w:r w:rsidR="000C4266">
        <w:rPr>
          <w:sz w:val="22"/>
          <w:szCs w:val="22"/>
        </w:rPr>
        <w:t>coursework</w:t>
      </w:r>
      <w:r>
        <w:rPr>
          <w:sz w:val="22"/>
          <w:szCs w:val="22"/>
        </w:rPr>
        <w:t>. Support mechanisms such as briefing sessions and workshops should also be conducted periodically to ensure the policy reaches every student and maintains consistency in teaching approaches.</w:t>
      </w:r>
    </w:p>
    <w:p w14:paraId="0211F0F0" w14:textId="77777777" w:rsidR="001B0395" w:rsidRDefault="00B57FF8">
      <w:pPr>
        <w:spacing w:before="8"/>
        <w:jc w:val="both"/>
        <w:rPr>
          <w:b/>
          <w:sz w:val="24"/>
          <w:szCs w:val="24"/>
        </w:rPr>
      </w:pPr>
      <w:r>
        <w:rPr>
          <w:b/>
          <w:sz w:val="24"/>
          <w:szCs w:val="24"/>
        </w:rPr>
        <w:t xml:space="preserve">5.2 Limitations </w:t>
      </w:r>
    </w:p>
    <w:p w14:paraId="0554DB91" w14:textId="77777777" w:rsidR="001B0395" w:rsidRDefault="00B57FF8">
      <w:pPr>
        <w:shd w:val="clear" w:color="auto" w:fill="FFFFFF"/>
        <w:spacing w:before="240" w:after="240" w:line="360" w:lineRule="auto"/>
        <w:ind w:firstLine="720"/>
        <w:jc w:val="both"/>
        <w:rPr>
          <w:sz w:val="22"/>
          <w:szCs w:val="22"/>
        </w:rPr>
      </w:pPr>
      <w:r>
        <w:rPr>
          <w:sz w:val="22"/>
          <w:szCs w:val="22"/>
        </w:rPr>
        <w:t xml:space="preserve">Although this study provides meaningful insights, it does carry some limitations. Firstly, the study focuses on students of the Functional English course at </w:t>
      </w:r>
      <w:r w:rsidR="000C4266">
        <w:rPr>
          <w:sz w:val="22"/>
          <w:szCs w:val="22"/>
        </w:rPr>
        <w:t xml:space="preserve">the </w:t>
      </w:r>
      <w:r>
        <w:rPr>
          <w:sz w:val="22"/>
          <w:szCs w:val="22"/>
        </w:rPr>
        <w:t xml:space="preserve">Malaysia Community </w:t>
      </w:r>
      <w:r w:rsidR="000C4266">
        <w:rPr>
          <w:sz w:val="22"/>
          <w:szCs w:val="22"/>
        </w:rPr>
        <w:t>College</w:t>
      </w:r>
      <w:r>
        <w:rPr>
          <w:sz w:val="22"/>
          <w:szCs w:val="22"/>
        </w:rPr>
        <w:t xml:space="preserve">, which narrows the scope of adaptability. The writing tasks in </w:t>
      </w:r>
      <w:r w:rsidR="000C4266">
        <w:rPr>
          <w:sz w:val="22"/>
          <w:szCs w:val="22"/>
        </w:rPr>
        <w:t xml:space="preserve">the </w:t>
      </w:r>
      <w:r>
        <w:rPr>
          <w:sz w:val="22"/>
          <w:szCs w:val="22"/>
        </w:rPr>
        <w:t xml:space="preserve">TVET context </w:t>
      </w:r>
      <w:r w:rsidR="000C4266">
        <w:rPr>
          <w:sz w:val="22"/>
          <w:szCs w:val="22"/>
        </w:rPr>
        <w:t>are</w:t>
      </w:r>
      <w:r>
        <w:rPr>
          <w:sz w:val="22"/>
          <w:szCs w:val="22"/>
        </w:rPr>
        <w:t xml:space="preserve"> more focused on workplace communication, which could </w:t>
      </w:r>
      <w:r w:rsidR="000C4266">
        <w:rPr>
          <w:sz w:val="22"/>
          <w:szCs w:val="22"/>
        </w:rPr>
        <w:t>affect</w:t>
      </w:r>
      <w:r>
        <w:rPr>
          <w:sz w:val="22"/>
          <w:szCs w:val="22"/>
        </w:rPr>
        <w:t xml:space="preserve"> the </w:t>
      </w:r>
      <w:r w:rsidR="000C4266">
        <w:rPr>
          <w:sz w:val="22"/>
          <w:szCs w:val="22"/>
        </w:rPr>
        <w:t>students'</w:t>
      </w:r>
      <w:r>
        <w:rPr>
          <w:sz w:val="22"/>
          <w:szCs w:val="22"/>
        </w:rPr>
        <w:t xml:space="preserve"> way of thinking differently than those who are involved in research-based or critical writing.</w:t>
      </w:r>
      <w:r w:rsidR="000C4266">
        <w:rPr>
          <w:sz w:val="22"/>
          <w:szCs w:val="22"/>
        </w:rPr>
        <w:t xml:space="preserve"> </w:t>
      </w:r>
      <w:r>
        <w:rPr>
          <w:sz w:val="22"/>
          <w:szCs w:val="22"/>
        </w:rPr>
        <w:t>Thus</w:t>
      </w:r>
      <w:r w:rsidR="000C4266">
        <w:rPr>
          <w:sz w:val="22"/>
          <w:szCs w:val="22"/>
        </w:rPr>
        <w:t>,</w:t>
      </w:r>
      <w:r>
        <w:rPr>
          <w:sz w:val="22"/>
          <w:szCs w:val="22"/>
        </w:rPr>
        <w:t xml:space="preserve"> the findings could not be generalized to other</w:t>
      </w:r>
      <w:r w:rsidR="000C4266">
        <w:rPr>
          <w:sz w:val="22"/>
          <w:szCs w:val="22"/>
        </w:rPr>
        <w:t>,</w:t>
      </w:r>
      <w:r>
        <w:rPr>
          <w:sz w:val="22"/>
          <w:szCs w:val="22"/>
        </w:rPr>
        <w:t xml:space="preserve"> more academically oriented English programs or university settings</w:t>
      </w:r>
      <w:r w:rsidR="000C4266">
        <w:rPr>
          <w:sz w:val="22"/>
          <w:szCs w:val="22"/>
        </w:rPr>
        <w:t>,</w:t>
      </w:r>
      <w:r>
        <w:rPr>
          <w:sz w:val="22"/>
          <w:szCs w:val="22"/>
        </w:rPr>
        <w:t xml:space="preserve"> and these contextual factors need to be considered while interpreting the results or applying </w:t>
      </w:r>
      <w:r w:rsidR="000C4266">
        <w:rPr>
          <w:sz w:val="22"/>
          <w:szCs w:val="22"/>
        </w:rPr>
        <w:t xml:space="preserve">them </w:t>
      </w:r>
      <w:r>
        <w:rPr>
          <w:sz w:val="22"/>
          <w:szCs w:val="22"/>
        </w:rPr>
        <w:t>to broader academic settings.</w:t>
      </w:r>
    </w:p>
    <w:p w14:paraId="2377FBE2" w14:textId="77777777" w:rsidR="001B0395" w:rsidRDefault="00B57FF8">
      <w:pPr>
        <w:shd w:val="clear" w:color="auto" w:fill="FFFFFF"/>
        <w:spacing w:before="240" w:after="240" w:line="360" w:lineRule="auto"/>
        <w:ind w:firstLine="720"/>
        <w:jc w:val="both"/>
        <w:rPr>
          <w:sz w:val="22"/>
          <w:szCs w:val="22"/>
        </w:rPr>
      </w:pPr>
      <w:r>
        <w:rPr>
          <w:sz w:val="22"/>
          <w:szCs w:val="22"/>
        </w:rPr>
        <w:t xml:space="preserve"> Secondly, the study is based on self-reported quantitative data, which may not completely reflect the complexities of the students’ writing processes or ethical </w:t>
      </w:r>
      <w:r w:rsidR="000C4266">
        <w:rPr>
          <w:sz w:val="22"/>
          <w:szCs w:val="22"/>
        </w:rPr>
        <w:t>decision-making</w:t>
      </w:r>
      <w:r>
        <w:rPr>
          <w:sz w:val="22"/>
          <w:szCs w:val="22"/>
        </w:rPr>
        <w:t>. The study participants’ responses could be affected by social desirability bias as well. While this study provides a view of the existing trend, understanding the underlying reasons behind students' behaviors would require further qualitative investigation</w:t>
      </w:r>
      <w:r w:rsidR="000C4266">
        <w:rPr>
          <w:sz w:val="22"/>
          <w:szCs w:val="22"/>
        </w:rPr>
        <w:t>,</w:t>
      </w:r>
      <w:r>
        <w:rPr>
          <w:sz w:val="22"/>
          <w:szCs w:val="22"/>
        </w:rPr>
        <w:t xml:space="preserve"> such as </w:t>
      </w:r>
      <w:r w:rsidR="000C4266">
        <w:rPr>
          <w:sz w:val="22"/>
          <w:szCs w:val="22"/>
        </w:rPr>
        <w:t xml:space="preserve">a </w:t>
      </w:r>
      <w:r>
        <w:rPr>
          <w:sz w:val="22"/>
          <w:szCs w:val="22"/>
        </w:rPr>
        <w:t xml:space="preserve">focus group interview or classroom </w:t>
      </w:r>
      <w:r w:rsidR="000C4266">
        <w:rPr>
          <w:sz w:val="22"/>
          <w:szCs w:val="22"/>
        </w:rPr>
        <w:t>observation</w:t>
      </w:r>
      <w:r>
        <w:rPr>
          <w:sz w:val="22"/>
          <w:szCs w:val="22"/>
        </w:rPr>
        <w:t>. Without such triangulation, there is a risk of overlooking the real-life complexities behind how students use AI tools and make decisions about their writing in real contexts.</w:t>
      </w:r>
    </w:p>
    <w:p w14:paraId="4D06CC08" w14:textId="77777777" w:rsidR="001B0395" w:rsidRPr="009715A7" w:rsidRDefault="00B57FF8">
      <w:pPr>
        <w:shd w:val="clear" w:color="auto" w:fill="FFFFFF"/>
        <w:spacing w:before="240" w:after="240" w:line="360" w:lineRule="auto"/>
        <w:jc w:val="both"/>
        <w:rPr>
          <w:b/>
          <w:sz w:val="22"/>
          <w:szCs w:val="22"/>
        </w:rPr>
      </w:pPr>
      <w:r w:rsidRPr="009715A7">
        <w:rPr>
          <w:b/>
          <w:sz w:val="22"/>
          <w:szCs w:val="22"/>
        </w:rPr>
        <w:t>5.3 Conclusion</w:t>
      </w:r>
    </w:p>
    <w:p w14:paraId="18CE2FAE" w14:textId="77777777" w:rsidR="001B0395" w:rsidRDefault="00B57FF8">
      <w:pPr>
        <w:shd w:val="clear" w:color="auto" w:fill="FFFFFF"/>
        <w:spacing w:before="240" w:after="240" w:line="360" w:lineRule="auto"/>
        <w:jc w:val="both"/>
        <w:rPr>
          <w:sz w:val="22"/>
          <w:szCs w:val="22"/>
        </w:rPr>
      </w:pPr>
      <w:r>
        <w:rPr>
          <w:b/>
          <w:sz w:val="24"/>
          <w:szCs w:val="24"/>
        </w:rPr>
        <w:tab/>
      </w:r>
      <w:r>
        <w:rPr>
          <w:sz w:val="22"/>
          <w:szCs w:val="22"/>
        </w:rPr>
        <w:t xml:space="preserve">This study explored students’ perceived writing skill enhancement, ethical awareness, and usage practices regarding </w:t>
      </w:r>
      <w:proofErr w:type="spellStart"/>
      <w:r>
        <w:rPr>
          <w:sz w:val="22"/>
          <w:szCs w:val="22"/>
        </w:rPr>
        <w:t>ChatGPT</w:t>
      </w:r>
      <w:proofErr w:type="spellEnd"/>
      <w:r>
        <w:rPr>
          <w:sz w:val="22"/>
          <w:szCs w:val="22"/>
        </w:rPr>
        <w:t xml:space="preserve"> in English writing tasks, particularly within the context of Functional English courses in Malaysian community colleges. The findings produced a comprehensive insight, while the students appreciate </w:t>
      </w:r>
      <w:proofErr w:type="spellStart"/>
      <w:r w:rsidR="000C4266">
        <w:rPr>
          <w:sz w:val="22"/>
          <w:szCs w:val="22"/>
        </w:rPr>
        <w:t>ChatGPT</w:t>
      </w:r>
      <w:proofErr w:type="spellEnd"/>
      <w:r>
        <w:rPr>
          <w:sz w:val="22"/>
          <w:szCs w:val="22"/>
        </w:rPr>
        <w:t xml:space="preserve"> for assisting in their workplace written communication tasks, they also exhibit some overdependence and </w:t>
      </w:r>
      <w:r w:rsidR="000C4266">
        <w:rPr>
          <w:sz w:val="22"/>
          <w:szCs w:val="22"/>
        </w:rPr>
        <w:t xml:space="preserve">are </w:t>
      </w:r>
      <w:r>
        <w:rPr>
          <w:sz w:val="22"/>
          <w:szCs w:val="22"/>
        </w:rPr>
        <w:t xml:space="preserve">conflicted about the ethical </w:t>
      </w:r>
      <w:proofErr w:type="spellStart"/>
      <w:r w:rsidR="000C4266">
        <w:rPr>
          <w:sz w:val="22"/>
          <w:szCs w:val="22"/>
        </w:rPr>
        <w:t>ChatGPT</w:t>
      </w:r>
      <w:proofErr w:type="spellEnd"/>
      <w:r>
        <w:rPr>
          <w:sz w:val="22"/>
          <w:szCs w:val="22"/>
        </w:rPr>
        <w:t>.</w:t>
      </w:r>
    </w:p>
    <w:p w14:paraId="3907DD0F" w14:textId="77777777" w:rsidR="001B0395" w:rsidRDefault="00B57FF8">
      <w:pPr>
        <w:shd w:val="clear" w:color="auto" w:fill="FFFFFF"/>
        <w:spacing w:before="240" w:after="240" w:line="360" w:lineRule="auto"/>
        <w:ind w:firstLine="720"/>
        <w:jc w:val="both"/>
        <w:rPr>
          <w:sz w:val="22"/>
          <w:szCs w:val="22"/>
        </w:rPr>
      </w:pPr>
      <w:r>
        <w:rPr>
          <w:sz w:val="22"/>
          <w:szCs w:val="22"/>
        </w:rPr>
        <w:lastRenderedPageBreak/>
        <w:t xml:space="preserve">The study respondents seem to have a good theoretical awareness of academic integrity regarding </w:t>
      </w:r>
      <w:proofErr w:type="spellStart"/>
      <w:r w:rsidR="000C4266">
        <w:rPr>
          <w:sz w:val="22"/>
          <w:szCs w:val="22"/>
        </w:rPr>
        <w:t>ChatGPT</w:t>
      </w:r>
      <w:proofErr w:type="spellEnd"/>
      <w:r>
        <w:rPr>
          <w:sz w:val="22"/>
          <w:szCs w:val="22"/>
        </w:rPr>
        <w:t xml:space="preserve"> usage. However, this is not reflected in actual practice. Therefore, there is an alarming concern regarding the disparity between what students know and what they do in completing their English writing tasks. </w:t>
      </w:r>
      <w:r w:rsidR="000C4266">
        <w:rPr>
          <w:sz w:val="22"/>
          <w:szCs w:val="22"/>
        </w:rPr>
        <w:t>These</w:t>
      </w:r>
      <w:r>
        <w:rPr>
          <w:sz w:val="22"/>
          <w:szCs w:val="22"/>
        </w:rPr>
        <w:t xml:space="preserve"> paradoxical findings suggest that ethical awareness alone is never sufficient. It needs to be complemented by consistent and reflective </w:t>
      </w:r>
      <w:r w:rsidR="000C4266">
        <w:rPr>
          <w:sz w:val="22"/>
          <w:szCs w:val="22"/>
        </w:rPr>
        <w:t>practices</w:t>
      </w:r>
      <w:r>
        <w:rPr>
          <w:sz w:val="22"/>
          <w:szCs w:val="22"/>
        </w:rPr>
        <w:t xml:space="preserve"> to develop the students’ confidence and commitment to </w:t>
      </w:r>
      <w:r w:rsidR="009715A7">
        <w:rPr>
          <w:sz w:val="22"/>
          <w:szCs w:val="22"/>
        </w:rPr>
        <w:t>practicing</w:t>
      </w:r>
      <w:r>
        <w:rPr>
          <w:sz w:val="22"/>
          <w:szCs w:val="22"/>
        </w:rPr>
        <w:t xml:space="preserve"> academic honesty.</w:t>
      </w:r>
    </w:p>
    <w:p w14:paraId="7DB860C9" w14:textId="77777777" w:rsidR="001B0395" w:rsidRDefault="00B57FF8">
      <w:pPr>
        <w:shd w:val="clear" w:color="auto" w:fill="FFFFFF"/>
        <w:spacing w:before="240" w:after="240" w:line="360" w:lineRule="auto"/>
        <w:jc w:val="both"/>
        <w:rPr>
          <w:sz w:val="22"/>
          <w:szCs w:val="22"/>
        </w:rPr>
      </w:pPr>
      <w:r w:rsidRPr="009715A7">
        <w:rPr>
          <w:sz w:val="22"/>
          <w:szCs w:val="22"/>
        </w:rPr>
        <w:tab/>
        <w:t>Finally</w:t>
      </w:r>
      <w:r>
        <w:rPr>
          <w:sz w:val="22"/>
          <w:szCs w:val="22"/>
        </w:rPr>
        <w:t xml:space="preserve">, in the rapid technology development era, AI tools like </w:t>
      </w:r>
      <w:proofErr w:type="spellStart"/>
      <w:r w:rsidR="000C4266">
        <w:rPr>
          <w:sz w:val="22"/>
          <w:szCs w:val="22"/>
        </w:rPr>
        <w:t>ChatGPT</w:t>
      </w:r>
      <w:proofErr w:type="spellEnd"/>
      <w:r>
        <w:rPr>
          <w:sz w:val="22"/>
          <w:szCs w:val="22"/>
        </w:rPr>
        <w:t xml:space="preserve"> should not be avoided in </w:t>
      </w:r>
      <w:r w:rsidR="000C4266">
        <w:rPr>
          <w:sz w:val="22"/>
          <w:szCs w:val="22"/>
        </w:rPr>
        <w:t xml:space="preserve">the </w:t>
      </w:r>
      <w:r>
        <w:rPr>
          <w:sz w:val="22"/>
          <w:szCs w:val="22"/>
        </w:rPr>
        <w:t xml:space="preserve">classroom. Rather, the responsibility and commitment of English language educators at TVET </w:t>
      </w:r>
      <w:r w:rsidR="000C4266">
        <w:rPr>
          <w:sz w:val="22"/>
          <w:szCs w:val="22"/>
        </w:rPr>
        <w:t>institutions</w:t>
      </w:r>
      <w:r>
        <w:rPr>
          <w:sz w:val="22"/>
          <w:szCs w:val="22"/>
        </w:rPr>
        <w:t xml:space="preserve"> are much needed to help the students engage with these tools responsibly and prepare them to meet the communication demands of the workplace.</w:t>
      </w:r>
    </w:p>
    <w:p w14:paraId="25660525" w14:textId="77777777" w:rsidR="001B0395" w:rsidRDefault="001B0395">
      <w:pPr>
        <w:spacing w:before="8"/>
        <w:jc w:val="both"/>
        <w:rPr>
          <w:b/>
          <w:sz w:val="22"/>
          <w:szCs w:val="22"/>
        </w:rPr>
      </w:pPr>
    </w:p>
    <w:p w14:paraId="55E01550" w14:textId="77777777" w:rsidR="001B0395" w:rsidRDefault="00B57FF8">
      <w:pPr>
        <w:spacing w:before="8"/>
        <w:jc w:val="both"/>
        <w:rPr>
          <w:b/>
          <w:sz w:val="22"/>
          <w:szCs w:val="22"/>
        </w:rPr>
      </w:pPr>
      <w:r>
        <w:rPr>
          <w:b/>
          <w:sz w:val="22"/>
          <w:szCs w:val="22"/>
        </w:rPr>
        <w:t xml:space="preserve">REFERENCES </w:t>
      </w:r>
    </w:p>
    <w:p w14:paraId="109E72BC" w14:textId="77777777" w:rsidR="00D03E0E" w:rsidRDefault="00D03E0E">
      <w:pPr>
        <w:spacing w:before="8"/>
        <w:jc w:val="both"/>
        <w:rPr>
          <w:b/>
          <w:sz w:val="22"/>
          <w:szCs w:val="22"/>
        </w:rPr>
      </w:pPr>
    </w:p>
    <w:p w14:paraId="29A45384" w14:textId="77777777" w:rsidR="00D03E0E" w:rsidRPr="00D03E0E" w:rsidRDefault="00D03E0E" w:rsidP="007351EB">
      <w:pPr>
        <w:jc w:val="both"/>
      </w:pPr>
      <w:r w:rsidRPr="00D03E0E">
        <w:t xml:space="preserve">Alias, A., Aziz, I., &amp; </w:t>
      </w:r>
      <w:proofErr w:type="spellStart"/>
      <w:r w:rsidRPr="00D03E0E">
        <w:t>Kambaruddin</w:t>
      </w:r>
      <w:proofErr w:type="spellEnd"/>
      <w:r w:rsidRPr="00D03E0E">
        <w:t xml:space="preserve">, T. M. S. (2023). Exploring </w:t>
      </w:r>
      <w:proofErr w:type="spellStart"/>
      <w:r w:rsidRPr="00D03E0E">
        <w:t>ChatGPT</w:t>
      </w:r>
      <w:proofErr w:type="spellEnd"/>
      <w:r w:rsidRPr="00D03E0E">
        <w:t xml:space="preserve"> application usage in TVET institutions: A case study of Diploma in Information Technology, Polytechnic Malaysia.</w:t>
      </w:r>
    </w:p>
    <w:p w14:paraId="2024B1CB" w14:textId="77777777" w:rsidR="00D03E0E" w:rsidRPr="00D03E0E" w:rsidRDefault="00D03E0E" w:rsidP="007351EB">
      <w:pPr>
        <w:jc w:val="both"/>
      </w:pPr>
    </w:p>
    <w:p w14:paraId="3AC56D1F" w14:textId="77777777" w:rsidR="00D03E0E" w:rsidRPr="00D03E0E" w:rsidRDefault="00D03E0E" w:rsidP="007351EB">
      <w:pPr>
        <w:jc w:val="both"/>
      </w:pPr>
      <w:proofErr w:type="spellStart"/>
      <w:r w:rsidRPr="00D03E0E">
        <w:t>Baaijen</w:t>
      </w:r>
      <w:proofErr w:type="spellEnd"/>
      <w:r w:rsidRPr="00D03E0E">
        <w:t xml:space="preserve">, V. </w:t>
      </w:r>
      <w:r w:rsidRPr="00D03E0E">
        <w:rPr>
          <w:i/>
        </w:rPr>
        <w:t>M., &amp; Galbraith, D. (2018). Discovery through writing: Relationships with writing processes and text quality. Cognition and Instruction,</w:t>
      </w:r>
      <w:r w:rsidRPr="00D03E0E">
        <w:t xml:space="preserve">36(3), 199–223. </w:t>
      </w:r>
      <w:hyperlink r:id="rId17" w:history="1">
        <w:r w:rsidRPr="00D03E0E">
          <w:rPr>
            <w:rStyle w:val="Hyperlink"/>
          </w:rPr>
          <w:t>https://doi.org/10.1080/07370008.2018.1456431</w:t>
        </w:r>
      </w:hyperlink>
    </w:p>
    <w:p w14:paraId="42F816D4" w14:textId="77777777" w:rsidR="00D03E0E" w:rsidRPr="00D03E0E" w:rsidRDefault="00D03E0E" w:rsidP="007351EB">
      <w:pPr>
        <w:jc w:val="both"/>
      </w:pPr>
    </w:p>
    <w:p w14:paraId="42909151" w14:textId="77777777" w:rsidR="00D03E0E" w:rsidRPr="00D03E0E" w:rsidRDefault="00D03E0E" w:rsidP="007351EB">
      <w:pPr>
        <w:jc w:val="both"/>
      </w:pPr>
      <w:r w:rsidRPr="00D03E0E">
        <w:t xml:space="preserve">Baron, N. </w:t>
      </w:r>
      <w:r w:rsidRPr="00D03E0E">
        <w:rPr>
          <w:i/>
        </w:rPr>
        <w:t xml:space="preserve">S. (2023). How </w:t>
      </w:r>
      <w:proofErr w:type="spellStart"/>
      <w:r w:rsidRPr="00D03E0E">
        <w:rPr>
          <w:i/>
        </w:rPr>
        <w:t>ChatGPT</w:t>
      </w:r>
      <w:proofErr w:type="spellEnd"/>
      <w:r w:rsidRPr="00D03E0E">
        <w:rPr>
          <w:i/>
        </w:rPr>
        <w:t xml:space="preserve"> robs students of the motivation to write and think for themselves. The Straits Times</w:t>
      </w:r>
      <w:r w:rsidRPr="00D03E0E">
        <w:t xml:space="preserve">. </w:t>
      </w:r>
      <w:hyperlink r:id="rId18" w:history="1">
        <w:r w:rsidRPr="00D03E0E">
          <w:rPr>
            <w:rStyle w:val="Hyperlink"/>
          </w:rPr>
          <w:t>https://www.straitstimes.com/opinion/how-chatgpt-robs-students-of-motivation-to-write-and-think-for-themselves</w:t>
        </w:r>
      </w:hyperlink>
    </w:p>
    <w:p w14:paraId="3F23A326" w14:textId="77777777" w:rsidR="00D03E0E" w:rsidRPr="00D03E0E" w:rsidRDefault="00D03E0E" w:rsidP="007351EB">
      <w:pPr>
        <w:jc w:val="both"/>
      </w:pPr>
    </w:p>
    <w:p w14:paraId="5536B0A9" w14:textId="77777777" w:rsidR="00D03E0E" w:rsidRPr="00D03E0E" w:rsidRDefault="00D03E0E" w:rsidP="007351EB">
      <w:pPr>
        <w:jc w:val="both"/>
      </w:pPr>
      <w:r w:rsidRPr="00D03E0E">
        <w:t>Brown, Douglas. (2001). Teaching by Principles: An Interactive Approach to Language Pedagogy. San Francisco State University: Longman</w:t>
      </w:r>
    </w:p>
    <w:p w14:paraId="2E2424A7" w14:textId="77777777" w:rsidR="00D03E0E" w:rsidRPr="00D03E0E" w:rsidRDefault="00D03E0E" w:rsidP="007351EB">
      <w:pPr>
        <w:jc w:val="both"/>
      </w:pPr>
    </w:p>
    <w:p w14:paraId="3B9EEBAB" w14:textId="77777777" w:rsidR="00D03E0E" w:rsidRPr="00D03E0E" w:rsidRDefault="00D03E0E" w:rsidP="007351EB">
      <w:pPr>
        <w:jc w:val="both"/>
      </w:pPr>
      <w:r w:rsidRPr="00D03E0E">
        <w:t>Cohen, L., Manion, L., &amp; Morrison, K. (2017). Research methods in education (8th ed.). Routledge.</w:t>
      </w:r>
    </w:p>
    <w:p w14:paraId="5AC3C028" w14:textId="77777777" w:rsidR="00D03E0E" w:rsidRPr="00D03E0E" w:rsidRDefault="00D03E0E" w:rsidP="007351EB">
      <w:pPr>
        <w:jc w:val="both"/>
      </w:pPr>
    </w:p>
    <w:p w14:paraId="22AFB1D9" w14:textId="77777777" w:rsidR="00D03E0E" w:rsidRPr="00D03E0E" w:rsidRDefault="00D03E0E" w:rsidP="007351EB">
      <w:pPr>
        <w:jc w:val="both"/>
      </w:pPr>
      <w:r w:rsidRPr="00D03E0E">
        <w:t xml:space="preserve">Ganapathy, M., Tan, D. </w:t>
      </w:r>
      <w:r w:rsidRPr="00D03E0E">
        <w:rPr>
          <w:i/>
        </w:rPr>
        <w:t>A. L., &amp; Phan, J. (2020). Impact of written corrective feedback on Malaysian ESL secondary students’ writing performance</w:t>
      </w:r>
      <w:r w:rsidRPr="00D03E0E">
        <w:t>. 3L: Language, Linguistics, Literature, 26(3), 139–153.</w:t>
      </w:r>
    </w:p>
    <w:p w14:paraId="49469A36" w14:textId="77777777" w:rsidR="00D03E0E" w:rsidRPr="00D03E0E" w:rsidRDefault="00D03E0E" w:rsidP="007351EB">
      <w:pPr>
        <w:jc w:val="both"/>
      </w:pPr>
    </w:p>
    <w:p w14:paraId="3496F54A" w14:textId="77777777" w:rsidR="00D03E0E" w:rsidRPr="00D03E0E" w:rsidRDefault="00D03E0E" w:rsidP="007351EB">
      <w:pPr>
        <w:jc w:val="both"/>
      </w:pPr>
      <w:r w:rsidRPr="00D03E0E">
        <w:t xml:space="preserve">Gilmore, A. </w:t>
      </w:r>
      <w:r w:rsidRPr="00D03E0E">
        <w:rPr>
          <w:i/>
        </w:rPr>
        <w:t>(2009). Using online corpora to develop students’ writing skills. ELT Journal,</w:t>
      </w:r>
      <w:r w:rsidRPr="00D03E0E">
        <w:t>63(4), 363-372</w:t>
      </w:r>
    </w:p>
    <w:p w14:paraId="1E4CF266" w14:textId="77777777" w:rsidR="00D03E0E" w:rsidRPr="00D03E0E" w:rsidRDefault="00D03E0E" w:rsidP="007351EB">
      <w:pPr>
        <w:jc w:val="both"/>
      </w:pPr>
    </w:p>
    <w:p w14:paraId="08FBF6B8" w14:textId="77777777" w:rsidR="00D03E0E" w:rsidRPr="00D03E0E" w:rsidRDefault="00D03E0E" w:rsidP="007351EB">
      <w:pPr>
        <w:jc w:val="both"/>
      </w:pPr>
      <w:r w:rsidRPr="00D03E0E">
        <w:t xml:space="preserve">Goh, P. S. (2024). Pedagogical perspective on </w:t>
      </w:r>
      <w:proofErr w:type="spellStart"/>
      <w:r w:rsidRPr="00D03E0E">
        <w:t>ChatGPT’s</w:t>
      </w:r>
      <w:proofErr w:type="spellEnd"/>
      <w:r w:rsidRPr="00D03E0E">
        <w:t xml:space="preserve"> effectiveness as a learning tool for ESL writing [Final year project, UTAR].</w:t>
      </w:r>
    </w:p>
    <w:p w14:paraId="4534A525" w14:textId="77777777" w:rsidR="00D03E0E" w:rsidRPr="00D03E0E" w:rsidRDefault="00D03E0E" w:rsidP="007351EB">
      <w:pPr>
        <w:jc w:val="both"/>
      </w:pPr>
    </w:p>
    <w:p w14:paraId="0FB04E0B" w14:textId="77777777" w:rsidR="00D03E0E" w:rsidRPr="00D03E0E" w:rsidRDefault="00D03E0E" w:rsidP="007351EB">
      <w:pPr>
        <w:jc w:val="both"/>
      </w:pPr>
      <w:r w:rsidRPr="00D03E0E">
        <w:t xml:space="preserve">Han, J., &amp; Whipple, P. </w:t>
      </w:r>
      <w:r w:rsidRPr="00D03E0E">
        <w:rPr>
          <w:i/>
        </w:rPr>
        <w:t xml:space="preserve">B. (2024). Evaluating the role of </w:t>
      </w:r>
      <w:proofErr w:type="spellStart"/>
      <w:r w:rsidRPr="00D03E0E">
        <w:rPr>
          <w:i/>
        </w:rPr>
        <w:t>ChatGPT</w:t>
      </w:r>
      <w:proofErr w:type="spellEnd"/>
      <w:r w:rsidRPr="00D03E0E">
        <w:rPr>
          <w:i/>
        </w:rPr>
        <w:t xml:space="preserve"> in enhancing EFL writing assessments in classroom settings. Humanities and Social Sciences Communications,</w:t>
      </w:r>
      <w:r w:rsidRPr="00D03E0E">
        <w:t xml:space="preserve">11, 1268. </w:t>
      </w:r>
      <w:hyperlink r:id="rId19" w:history="1">
        <w:r w:rsidRPr="00D03E0E">
          <w:rPr>
            <w:rStyle w:val="Hyperlink"/>
          </w:rPr>
          <w:t>https://doi.org/10.1057/s41599-024-03145-7</w:t>
        </w:r>
      </w:hyperlink>
    </w:p>
    <w:p w14:paraId="79AEA80D" w14:textId="77777777" w:rsidR="00D03E0E" w:rsidRPr="00D03E0E" w:rsidRDefault="00D03E0E" w:rsidP="007351EB">
      <w:pPr>
        <w:jc w:val="both"/>
      </w:pPr>
    </w:p>
    <w:p w14:paraId="3C71F36F" w14:textId="77777777" w:rsidR="00D03E0E" w:rsidRPr="00D03E0E" w:rsidRDefault="00D03E0E" w:rsidP="007351EB">
      <w:pPr>
        <w:jc w:val="both"/>
      </w:pPr>
      <w:proofErr w:type="spellStart"/>
      <w:r w:rsidRPr="00D03E0E">
        <w:t>Huallpa</w:t>
      </w:r>
      <w:proofErr w:type="spellEnd"/>
      <w:r w:rsidRPr="00D03E0E">
        <w:t xml:space="preserve">, J. </w:t>
      </w:r>
      <w:r w:rsidRPr="00D03E0E">
        <w:rPr>
          <w:i/>
        </w:rPr>
        <w:t xml:space="preserve">J., et al. (2023). Exploring the ethical considerations of using </w:t>
      </w:r>
      <w:proofErr w:type="spellStart"/>
      <w:r w:rsidRPr="00D03E0E">
        <w:rPr>
          <w:i/>
        </w:rPr>
        <w:t>ChatGPT</w:t>
      </w:r>
      <w:proofErr w:type="spellEnd"/>
      <w:r w:rsidRPr="00D03E0E">
        <w:rPr>
          <w:i/>
        </w:rPr>
        <w:t xml:space="preserve"> in university education. Periodicals of Engineering and Natural Sciences,</w:t>
      </w:r>
      <w:r w:rsidRPr="00D03E0E">
        <w:t xml:space="preserve">11(4), 105–115. </w:t>
      </w:r>
      <w:hyperlink r:id="rId20" w:history="1">
        <w:r w:rsidRPr="00D03E0E">
          <w:rPr>
            <w:rStyle w:val="Hyperlink"/>
          </w:rPr>
          <w:t>https://doi.org/10.21533/pen.v11.i4.200</w:t>
        </w:r>
      </w:hyperlink>
    </w:p>
    <w:p w14:paraId="7A94B4C6" w14:textId="77777777" w:rsidR="00D03E0E" w:rsidRPr="00D03E0E" w:rsidRDefault="00D03E0E" w:rsidP="007351EB">
      <w:pPr>
        <w:jc w:val="both"/>
      </w:pPr>
    </w:p>
    <w:p w14:paraId="35E80CC3" w14:textId="77777777" w:rsidR="00D03E0E" w:rsidRPr="00D03E0E" w:rsidRDefault="00D03E0E" w:rsidP="007351EB">
      <w:pPr>
        <w:jc w:val="both"/>
      </w:pPr>
      <w:r w:rsidRPr="00D03E0E">
        <w:t xml:space="preserve">Isaac, S., &amp; Michael, W. B. (1995). Handbook in research and evaluation (3rd ed.). </w:t>
      </w:r>
      <w:proofErr w:type="spellStart"/>
      <w:r w:rsidRPr="00D03E0E">
        <w:t>EdITS</w:t>
      </w:r>
      <w:proofErr w:type="spellEnd"/>
      <w:r w:rsidRPr="00D03E0E">
        <w:t xml:space="preserve"> Publishers.</w:t>
      </w:r>
    </w:p>
    <w:p w14:paraId="223E5FFF" w14:textId="77777777" w:rsidR="00D03E0E" w:rsidRPr="00D03E0E" w:rsidRDefault="00D03E0E" w:rsidP="007351EB">
      <w:pPr>
        <w:jc w:val="both"/>
      </w:pPr>
    </w:p>
    <w:p w14:paraId="4DF5743B" w14:textId="77777777" w:rsidR="00D03E0E" w:rsidRPr="00D03E0E" w:rsidRDefault="00D03E0E" w:rsidP="007351EB">
      <w:pPr>
        <w:jc w:val="both"/>
      </w:pPr>
      <w:r w:rsidRPr="00D03E0E">
        <w:t xml:space="preserve">Ismail, S. </w:t>
      </w:r>
      <w:r w:rsidRPr="00D03E0E">
        <w:rPr>
          <w:i/>
        </w:rPr>
        <w:t>A. A. (2011). Exploring students' perceptions of ESL writing. English Language Teaching,</w:t>
      </w:r>
      <w:r w:rsidRPr="00D03E0E">
        <w:t xml:space="preserve">4(2), 73–83. </w:t>
      </w:r>
      <w:hyperlink r:id="rId21" w:history="1">
        <w:r w:rsidRPr="00D03E0E">
          <w:rPr>
            <w:rStyle w:val="Hyperlink"/>
          </w:rPr>
          <w:t>https://doi.org/10.5539/elt.v4n2p73</w:t>
        </w:r>
      </w:hyperlink>
    </w:p>
    <w:p w14:paraId="5C78D6EB" w14:textId="77777777" w:rsidR="00D03E0E" w:rsidRPr="00D03E0E" w:rsidRDefault="00D03E0E" w:rsidP="007351EB">
      <w:pPr>
        <w:jc w:val="both"/>
      </w:pPr>
    </w:p>
    <w:p w14:paraId="22D9ED42" w14:textId="77777777" w:rsidR="00D03E0E" w:rsidRPr="00D03E0E" w:rsidRDefault="00D03E0E" w:rsidP="007351EB">
      <w:pPr>
        <w:jc w:val="both"/>
      </w:pPr>
      <w:r w:rsidRPr="00D03E0E">
        <w:t xml:space="preserve">Kho, M. </w:t>
      </w:r>
      <w:r w:rsidRPr="00D03E0E">
        <w:rPr>
          <w:i/>
        </w:rPr>
        <w:t>G.-W., &amp; Ting, S.-H. (2024). Overcoming obstacles: Insights into the English language proficiency of diploma students in a Malaysian polytechnic. Al-</w:t>
      </w:r>
      <w:proofErr w:type="spellStart"/>
      <w:r w:rsidRPr="00D03E0E">
        <w:rPr>
          <w:i/>
        </w:rPr>
        <w:t>Azkiyaa</w:t>
      </w:r>
      <w:proofErr w:type="spellEnd"/>
      <w:r w:rsidRPr="00D03E0E">
        <w:rPr>
          <w:i/>
        </w:rPr>
        <w:t xml:space="preserve"> - International Journal of Language and Education,</w:t>
      </w:r>
      <w:r w:rsidRPr="00D03E0E">
        <w:t xml:space="preserve">3(1), 76–97. </w:t>
      </w:r>
      <w:hyperlink r:id="rId22" w:history="1">
        <w:r w:rsidRPr="00D03E0E">
          <w:rPr>
            <w:rStyle w:val="Hyperlink"/>
          </w:rPr>
          <w:t>https://doi.org/10.33102/alazkiyaa92</w:t>
        </w:r>
      </w:hyperlink>
    </w:p>
    <w:p w14:paraId="1D6FC86F" w14:textId="77777777" w:rsidR="00D03E0E" w:rsidRPr="00D03E0E" w:rsidRDefault="00D03E0E" w:rsidP="007351EB">
      <w:pPr>
        <w:jc w:val="both"/>
      </w:pPr>
    </w:p>
    <w:p w14:paraId="6468FA6D" w14:textId="77777777" w:rsidR="00D03E0E" w:rsidRPr="00D03E0E" w:rsidRDefault="00D03E0E" w:rsidP="007351EB">
      <w:pPr>
        <w:jc w:val="both"/>
      </w:pPr>
      <w:proofErr w:type="spellStart"/>
      <w:r w:rsidRPr="00D03E0E">
        <w:t>Khup</w:t>
      </w:r>
      <w:proofErr w:type="spellEnd"/>
      <w:r w:rsidRPr="00D03E0E">
        <w:t xml:space="preserve">, V., &amp; </w:t>
      </w:r>
      <w:proofErr w:type="spellStart"/>
      <w:r w:rsidRPr="00D03E0E">
        <w:t>Bantugan</w:t>
      </w:r>
      <w:proofErr w:type="spellEnd"/>
      <w:r w:rsidRPr="00D03E0E">
        <w:t xml:space="preserve">, B. </w:t>
      </w:r>
      <w:r w:rsidRPr="00D03E0E">
        <w:rPr>
          <w:i/>
        </w:rPr>
        <w:t>(2025). Exploring the impact and ethical implications of integrating AI-powered writing tools in junior high school English instruction: Enhancing creativity, proficiency, and academic outcomes. International Journal of Research and Innovation in Social Science,</w:t>
      </w:r>
      <w:r w:rsidRPr="00D03E0E">
        <w:t xml:space="preserve">9, 361–378. </w:t>
      </w:r>
      <w:hyperlink r:id="rId23" w:history="1">
        <w:r w:rsidRPr="00D03E0E">
          <w:rPr>
            <w:rStyle w:val="Hyperlink"/>
          </w:rPr>
          <w:t>https://doi.org/10.47772/IJRISS.2025.903SEDU0022</w:t>
        </w:r>
      </w:hyperlink>
    </w:p>
    <w:p w14:paraId="2A5C18F7" w14:textId="77777777" w:rsidR="00D03E0E" w:rsidRPr="00D03E0E" w:rsidRDefault="00D03E0E" w:rsidP="007351EB">
      <w:pPr>
        <w:jc w:val="both"/>
      </w:pPr>
    </w:p>
    <w:p w14:paraId="2A368EC1" w14:textId="77777777" w:rsidR="00D03E0E" w:rsidRPr="00D03E0E" w:rsidRDefault="00D03E0E" w:rsidP="007351EB">
      <w:pPr>
        <w:jc w:val="both"/>
      </w:pPr>
      <w:proofErr w:type="spellStart"/>
      <w:r w:rsidRPr="00D03E0E">
        <w:t>Kohnke</w:t>
      </w:r>
      <w:proofErr w:type="spellEnd"/>
      <w:r w:rsidRPr="00D03E0E">
        <w:t xml:space="preserve">, L., Moorhouse, B. </w:t>
      </w:r>
      <w:r w:rsidRPr="00D03E0E">
        <w:rPr>
          <w:i/>
        </w:rPr>
        <w:t xml:space="preserve">L., &amp; Zou, D. (2023). </w:t>
      </w:r>
      <w:proofErr w:type="spellStart"/>
      <w:r w:rsidRPr="00D03E0E">
        <w:rPr>
          <w:i/>
        </w:rPr>
        <w:t>ChatGPT</w:t>
      </w:r>
      <w:proofErr w:type="spellEnd"/>
      <w:r w:rsidRPr="00D03E0E">
        <w:rPr>
          <w:i/>
        </w:rPr>
        <w:t xml:space="preserve"> for language teaching and learning. RELC Journal,</w:t>
      </w:r>
      <w:r w:rsidRPr="00D03E0E">
        <w:t xml:space="preserve">54(3), 537–550. </w:t>
      </w:r>
      <w:hyperlink r:id="rId24" w:history="1">
        <w:r w:rsidRPr="00D03E0E">
          <w:rPr>
            <w:rStyle w:val="Hyperlink"/>
          </w:rPr>
          <w:t>https://doi.org/10.1177/00336882231162868</w:t>
        </w:r>
      </w:hyperlink>
    </w:p>
    <w:p w14:paraId="0A0F3F7C" w14:textId="77777777" w:rsidR="00D03E0E" w:rsidRPr="00D03E0E" w:rsidRDefault="00D03E0E" w:rsidP="007351EB">
      <w:pPr>
        <w:jc w:val="both"/>
      </w:pPr>
    </w:p>
    <w:p w14:paraId="06032276" w14:textId="77777777" w:rsidR="00D03E0E" w:rsidRPr="00D03E0E" w:rsidRDefault="00D03E0E" w:rsidP="007351EB">
      <w:pPr>
        <w:jc w:val="both"/>
      </w:pPr>
      <w:r w:rsidRPr="00D03E0E">
        <w:t xml:space="preserve">Ma, Y., Chen, M. </w:t>
      </w:r>
      <w:r w:rsidRPr="00D03E0E">
        <w:rPr>
          <w:i/>
        </w:rPr>
        <w:t>AI-empowered applications effects on EFL learners’ engagement in the classroom and academic procrastination. BMC Psychol</w:t>
      </w:r>
      <w:r w:rsidRPr="00D03E0E">
        <w:t xml:space="preserve">12, 739 (2024). </w:t>
      </w:r>
      <w:hyperlink r:id="rId25" w:history="1">
        <w:r w:rsidRPr="00D03E0E">
          <w:rPr>
            <w:rStyle w:val="Hyperlink"/>
          </w:rPr>
          <w:t>https://doi.org/10.1186/s40359-024-02248-w</w:t>
        </w:r>
      </w:hyperlink>
    </w:p>
    <w:p w14:paraId="414DB500" w14:textId="77777777" w:rsidR="00D03E0E" w:rsidRPr="00D03E0E" w:rsidRDefault="00D03E0E" w:rsidP="007351EB">
      <w:pPr>
        <w:jc w:val="both"/>
      </w:pPr>
    </w:p>
    <w:p w14:paraId="5D259A50" w14:textId="77777777" w:rsidR="00D03E0E" w:rsidRPr="00D03E0E" w:rsidRDefault="00D03E0E" w:rsidP="007351EB">
      <w:pPr>
        <w:jc w:val="both"/>
      </w:pPr>
      <w:r w:rsidRPr="00D03E0E">
        <w:t xml:space="preserve">Mahapatra, S. </w:t>
      </w:r>
      <w:r w:rsidRPr="00D03E0E">
        <w:rPr>
          <w:i/>
        </w:rPr>
        <w:t xml:space="preserve">(2024). Impact of </w:t>
      </w:r>
      <w:proofErr w:type="spellStart"/>
      <w:r w:rsidRPr="00D03E0E">
        <w:rPr>
          <w:i/>
        </w:rPr>
        <w:t>ChatGPT</w:t>
      </w:r>
      <w:proofErr w:type="spellEnd"/>
      <w:r w:rsidRPr="00D03E0E">
        <w:rPr>
          <w:i/>
        </w:rPr>
        <w:t xml:space="preserve"> on ESL students’ academic writing skills: A mixed methods intervention study. Smart Learning Environments,</w:t>
      </w:r>
      <w:r w:rsidRPr="00D03E0E">
        <w:t xml:space="preserve">11. </w:t>
      </w:r>
      <w:hyperlink r:id="rId26" w:history="1">
        <w:r w:rsidRPr="00D03E0E">
          <w:rPr>
            <w:rStyle w:val="Hyperlink"/>
          </w:rPr>
          <w:t>https://doi.org/10.1186/s40561-024-00295-9</w:t>
        </w:r>
      </w:hyperlink>
    </w:p>
    <w:p w14:paraId="069DDCB0" w14:textId="77777777" w:rsidR="00D03E0E" w:rsidRPr="00D03E0E" w:rsidRDefault="00D03E0E" w:rsidP="007351EB">
      <w:pPr>
        <w:jc w:val="both"/>
      </w:pPr>
    </w:p>
    <w:p w14:paraId="7127F572" w14:textId="77777777" w:rsidR="00D03E0E" w:rsidRPr="00D03E0E" w:rsidRDefault="00D03E0E" w:rsidP="007351EB">
      <w:pPr>
        <w:jc w:val="both"/>
      </w:pPr>
      <w:proofErr w:type="spellStart"/>
      <w:r w:rsidRPr="00D03E0E">
        <w:t>Manokaran</w:t>
      </w:r>
      <w:proofErr w:type="spellEnd"/>
      <w:r w:rsidRPr="00D03E0E">
        <w:t xml:space="preserve">, J., &amp; </w:t>
      </w:r>
      <w:proofErr w:type="spellStart"/>
      <w:r w:rsidRPr="00D03E0E">
        <w:t>Elenggoven</w:t>
      </w:r>
      <w:proofErr w:type="spellEnd"/>
      <w:r w:rsidRPr="00D03E0E">
        <w:t xml:space="preserve">, P. </w:t>
      </w:r>
      <w:r w:rsidRPr="00D03E0E">
        <w:rPr>
          <w:i/>
        </w:rPr>
        <w:t xml:space="preserve">(2021). </w:t>
      </w:r>
      <w:proofErr w:type="spellStart"/>
      <w:r w:rsidRPr="00D03E0E">
        <w:rPr>
          <w:i/>
        </w:rPr>
        <w:t>Analysing</w:t>
      </w:r>
      <w:proofErr w:type="spellEnd"/>
      <w:r w:rsidRPr="00D03E0E">
        <w:rPr>
          <w:i/>
        </w:rPr>
        <w:t xml:space="preserve"> and attending to higher secondary students’ errors in essay writing. International Journal of Academic Research in Progressive Education and Development,</w:t>
      </w:r>
      <w:r w:rsidRPr="00D03E0E">
        <w:t xml:space="preserve">10(3), 227–236. </w:t>
      </w:r>
      <w:hyperlink r:id="rId27" w:history="1">
        <w:r w:rsidRPr="00D03E0E">
          <w:rPr>
            <w:rStyle w:val="Hyperlink"/>
          </w:rPr>
          <w:t>https://doi.org/10.6007/IJARPED/v10-i3/10827</w:t>
        </w:r>
      </w:hyperlink>
    </w:p>
    <w:p w14:paraId="25000862" w14:textId="77777777" w:rsidR="00D03E0E" w:rsidRPr="00D03E0E" w:rsidRDefault="00D03E0E" w:rsidP="007351EB">
      <w:pPr>
        <w:jc w:val="both"/>
      </w:pPr>
    </w:p>
    <w:p w14:paraId="0D4E55B8" w14:textId="77777777" w:rsidR="00D03E0E" w:rsidRPr="00D03E0E" w:rsidRDefault="00D03E0E" w:rsidP="007351EB">
      <w:pPr>
        <w:jc w:val="both"/>
      </w:pPr>
      <w:r w:rsidRPr="00D03E0E">
        <w:t xml:space="preserve">McLeod, S. </w:t>
      </w:r>
      <w:r w:rsidRPr="00D03E0E">
        <w:rPr>
          <w:i/>
        </w:rPr>
        <w:t>A. (2018, August 5</w:t>
      </w:r>
      <w:r w:rsidRPr="00D03E0E">
        <w:t xml:space="preserve">). Lev Vygotsky. Simply Psychology. </w:t>
      </w:r>
      <w:hyperlink r:id="rId28" w:history="1">
        <w:r w:rsidRPr="00D03E0E">
          <w:rPr>
            <w:rStyle w:val="Hyperlink"/>
          </w:rPr>
          <w:t>https://www.simplypsychology.org/vygotsky.html</w:t>
        </w:r>
      </w:hyperlink>
    </w:p>
    <w:p w14:paraId="113B3D94" w14:textId="77777777" w:rsidR="00D03E0E" w:rsidRPr="00D03E0E" w:rsidRDefault="00D03E0E" w:rsidP="007351EB">
      <w:pPr>
        <w:jc w:val="both"/>
      </w:pPr>
    </w:p>
    <w:p w14:paraId="28B6000E" w14:textId="77777777" w:rsidR="00D03E0E" w:rsidRPr="00D03E0E" w:rsidRDefault="00D03E0E" w:rsidP="007351EB">
      <w:pPr>
        <w:jc w:val="both"/>
      </w:pPr>
      <w:proofErr w:type="spellStart"/>
      <w:r w:rsidRPr="00D03E0E">
        <w:t>Moidunny</w:t>
      </w:r>
      <w:proofErr w:type="spellEnd"/>
      <w:r w:rsidRPr="00D03E0E">
        <w:t xml:space="preserve">, K. (2009). The effectiveness of the National Professional Qualifications </w:t>
      </w:r>
      <w:proofErr w:type="gramStart"/>
      <w:r w:rsidRPr="00D03E0E">
        <w:t>For</w:t>
      </w:r>
      <w:proofErr w:type="gramEnd"/>
      <w:r w:rsidRPr="00D03E0E">
        <w:t xml:space="preserve"> Educational Leaders (NPQEL) (Unpublished doctoral dissertation), </w:t>
      </w:r>
      <w:proofErr w:type="spellStart"/>
      <w:r w:rsidRPr="00D03E0E">
        <w:t>Bangi</w:t>
      </w:r>
      <w:proofErr w:type="spellEnd"/>
      <w:r w:rsidRPr="00D03E0E">
        <w:t>: The National University of Malaysia</w:t>
      </w:r>
    </w:p>
    <w:p w14:paraId="692CCFC8" w14:textId="77777777" w:rsidR="00D03E0E" w:rsidRPr="00D03E0E" w:rsidRDefault="00D03E0E" w:rsidP="007351EB">
      <w:pPr>
        <w:jc w:val="both"/>
      </w:pPr>
      <w:proofErr w:type="spellStart"/>
      <w:r w:rsidRPr="00D03E0E">
        <w:t>OpenAI</w:t>
      </w:r>
      <w:proofErr w:type="spellEnd"/>
      <w:r w:rsidRPr="00D03E0E">
        <w:t xml:space="preserve">. </w:t>
      </w:r>
      <w:r w:rsidRPr="00D03E0E">
        <w:rPr>
          <w:i/>
        </w:rPr>
        <w:t xml:space="preserve">(2023). </w:t>
      </w:r>
      <w:proofErr w:type="spellStart"/>
      <w:r w:rsidRPr="00D03E0E">
        <w:rPr>
          <w:i/>
        </w:rPr>
        <w:t>ChatGPT</w:t>
      </w:r>
      <w:proofErr w:type="spellEnd"/>
      <w:r w:rsidRPr="00D03E0E">
        <w:rPr>
          <w:i/>
        </w:rPr>
        <w:t xml:space="preserve"> overview</w:t>
      </w:r>
      <w:r w:rsidRPr="00D03E0E">
        <w:t xml:space="preserve">. </w:t>
      </w:r>
      <w:hyperlink r:id="rId29" w:history="1">
        <w:r w:rsidRPr="00D03E0E">
          <w:rPr>
            <w:rStyle w:val="Hyperlink"/>
          </w:rPr>
          <w:t>https://openai.com/chatgpt/overview/</w:t>
        </w:r>
      </w:hyperlink>
    </w:p>
    <w:p w14:paraId="772C1C6C" w14:textId="77777777" w:rsidR="00D03E0E" w:rsidRPr="00D03E0E" w:rsidRDefault="00D03E0E" w:rsidP="007351EB">
      <w:pPr>
        <w:jc w:val="both"/>
      </w:pPr>
    </w:p>
    <w:p w14:paraId="724B433B" w14:textId="77777777" w:rsidR="00D03E0E" w:rsidRPr="00D03E0E" w:rsidRDefault="00D03E0E" w:rsidP="007351EB">
      <w:pPr>
        <w:jc w:val="both"/>
      </w:pPr>
      <w:proofErr w:type="spellStart"/>
      <w:r w:rsidRPr="00D03E0E">
        <w:t>Palanisamy</w:t>
      </w:r>
      <w:proofErr w:type="spellEnd"/>
      <w:r w:rsidRPr="00D03E0E">
        <w:t xml:space="preserve">, S., &amp; Abdul Aziz, A. </w:t>
      </w:r>
      <w:r w:rsidRPr="00D03E0E">
        <w:rPr>
          <w:i/>
        </w:rPr>
        <w:t>(2021). Systematic review: Challenges in teaching writing skills for upper secondary in ESL classrooms and suggestions to overcome them. Malaysian Journal of Social Sciences and Humanities (MJSSH),</w:t>
      </w:r>
      <w:r w:rsidRPr="00D03E0E">
        <w:t xml:space="preserve">6(4), 262–275. </w:t>
      </w:r>
      <w:hyperlink r:id="rId30" w:history="1">
        <w:r w:rsidRPr="00D03E0E">
          <w:rPr>
            <w:rStyle w:val="Hyperlink"/>
          </w:rPr>
          <w:t>https://doi.org/10.47405/mjssh.v6i4.749</w:t>
        </w:r>
      </w:hyperlink>
    </w:p>
    <w:p w14:paraId="4C5F3322" w14:textId="77777777" w:rsidR="00D03E0E" w:rsidRPr="00D03E0E" w:rsidRDefault="00D03E0E" w:rsidP="007351EB">
      <w:pPr>
        <w:jc w:val="both"/>
      </w:pPr>
    </w:p>
    <w:p w14:paraId="7B396D33" w14:textId="77777777" w:rsidR="00D03E0E" w:rsidRPr="00D03E0E" w:rsidRDefault="00D03E0E" w:rsidP="007351EB">
      <w:pPr>
        <w:jc w:val="both"/>
      </w:pPr>
      <w:r w:rsidRPr="00D03E0E">
        <w:t xml:space="preserve">Pham, V. </w:t>
      </w:r>
      <w:r w:rsidRPr="00D03E0E">
        <w:rPr>
          <w:i/>
        </w:rPr>
        <w:t xml:space="preserve">P. H., &amp; Le, A. Q. (2024). </w:t>
      </w:r>
      <w:proofErr w:type="spellStart"/>
      <w:r w:rsidRPr="00D03E0E">
        <w:rPr>
          <w:i/>
        </w:rPr>
        <w:t>ChatGPT</w:t>
      </w:r>
      <w:proofErr w:type="spellEnd"/>
      <w:r w:rsidRPr="00D03E0E">
        <w:rPr>
          <w:i/>
        </w:rPr>
        <w:t xml:space="preserve"> in language learning: Perspectives from Vietnamese students in Vietnam and the USA. International Journal of Language Instruction,</w:t>
      </w:r>
      <w:r w:rsidRPr="00D03E0E">
        <w:t xml:space="preserve">3(2), 59–72. </w:t>
      </w:r>
      <w:hyperlink r:id="rId31" w:history="1">
        <w:r w:rsidRPr="00D03E0E">
          <w:rPr>
            <w:rStyle w:val="Hyperlink"/>
          </w:rPr>
          <w:t>https://doi.org/10.54855/ijli.24325</w:t>
        </w:r>
      </w:hyperlink>
    </w:p>
    <w:p w14:paraId="651F332A" w14:textId="77777777" w:rsidR="00D03E0E" w:rsidRPr="00D03E0E" w:rsidRDefault="00D03E0E" w:rsidP="007351EB">
      <w:pPr>
        <w:jc w:val="both"/>
      </w:pPr>
    </w:p>
    <w:p w14:paraId="78FAB2FD" w14:textId="77777777" w:rsidR="00D03E0E" w:rsidRPr="00D03E0E" w:rsidRDefault="00D03E0E" w:rsidP="007351EB">
      <w:pPr>
        <w:jc w:val="both"/>
      </w:pPr>
      <w:proofErr w:type="spellStart"/>
      <w:r w:rsidRPr="00D03E0E">
        <w:t>Selvarajoo</w:t>
      </w:r>
      <w:proofErr w:type="spellEnd"/>
      <w:r w:rsidRPr="00D03E0E">
        <w:t xml:space="preserve">, P. </w:t>
      </w:r>
      <w:r w:rsidRPr="00D03E0E">
        <w:rPr>
          <w:i/>
        </w:rPr>
        <w:t xml:space="preserve">C. B., </w:t>
      </w:r>
      <w:proofErr w:type="spellStart"/>
      <w:r w:rsidRPr="00D03E0E">
        <w:rPr>
          <w:i/>
        </w:rPr>
        <w:t>Thomeeran</w:t>
      </w:r>
      <w:proofErr w:type="spellEnd"/>
      <w:r w:rsidRPr="00D03E0E">
        <w:rPr>
          <w:i/>
        </w:rPr>
        <w:t xml:space="preserve">, H., </w:t>
      </w:r>
      <w:proofErr w:type="spellStart"/>
      <w:r w:rsidRPr="00D03E0E">
        <w:rPr>
          <w:i/>
        </w:rPr>
        <w:t>Anbalagan</w:t>
      </w:r>
      <w:proofErr w:type="spellEnd"/>
      <w:r w:rsidRPr="00D03E0E">
        <w:rPr>
          <w:i/>
        </w:rPr>
        <w:t>, G. A., Ghazali, N. H. M., &amp; Mokhtar, M. A. M. (2023). Written corrective feedback in an ESL Malaysian primary classroom: Teachers’ beliefs and practices. International Journal of Academic Research in Progressive Education and Development,</w:t>
      </w:r>
      <w:r w:rsidRPr="00D03E0E">
        <w:t xml:space="preserve">12(2), 831–852. </w:t>
      </w:r>
      <w:hyperlink r:id="rId32" w:history="1">
        <w:r w:rsidRPr="00D03E0E">
          <w:rPr>
            <w:rStyle w:val="Hyperlink"/>
          </w:rPr>
          <w:t>https://doi.org/10.6007/IJARPED/v12-i2/17087</w:t>
        </w:r>
      </w:hyperlink>
    </w:p>
    <w:p w14:paraId="44B180DB" w14:textId="77777777" w:rsidR="00D03E0E" w:rsidRPr="00D03E0E" w:rsidRDefault="00D03E0E" w:rsidP="007351EB">
      <w:pPr>
        <w:jc w:val="both"/>
      </w:pPr>
    </w:p>
    <w:p w14:paraId="68A92F97" w14:textId="77777777" w:rsidR="00D03E0E" w:rsidRPr="00D03E0E" w:rsidRDefault="00D03E0E" w:rsidP="007351EB">
      <w:pPr>
        <w:jc w:val="both"/>
      </w:pPr>
      <w:r w:rsidRPr="00D03E0E">
        <w:t xml:space="preserve">Shakil, E., &amp; Siddiq, S. </w:t>
      </w:r>
      <w:r w:rsidRPr="00D03E0E">
        <w:rPr>
          <w:i/>
        </w:rPr>
        <w:t xml:space="preserve">(2024). ESL teachers’ perceptions about </w:t>
      </w:r>
      <w:proofErr w:type="spellStart"/>
      <w:r w:rsidRPr="00D03E0E">
        <w:rPr>
          <w:i/>
        </w:rPr>
        <w:t>ChatGPT</w:t>
      </w:r>
      <w:proofErr w:type="spellEnd"/>
      <w:r w:rsidRPr="00D03E0E">
        <w:rPr>
          <w:i/>
        </w:rPr>
        <w:t xml:space="preserve"> as a threat to the analytical writing abilities of ESL learners at the graduate level. Pakistan Languages and Humanities Review,</w:t>
      </w:r>
      <w:r w:rsidRPr="00D03E0E">
        <w:t>8(1), 115–128.</w:t>
      </w:r>
    </w:p>
    <w:p w14:paraId="3D93B27C" w14:textId="77777777" w:rsidR="00D03E0E" w:rsidRPr="00D03E0E" w:rsidRDefault="00D03E0E" w:rsidP="007351EB">
      <w:pPr>
        <w:jc w:val="both"/>
      </w:pPr>
    </w:p>
    <w:p w14:paraId="663317D6" w14:textId="77777777" w:rsidR="00D03E0E" w:rsidRPr="00D03E0E" w:rsidRDefault="00D03E0E" w:rsidP="007351EB">
      <w:pPr>
        <w:jc w:val="both"/>
      </w:pPr>
      <w:proofErr w:type="spellStart"/>
      <w:r w:rsidRPr="00D03E0E">
        <w:t>Sherma</w:t>
      </w:r>
      <w:proofErr w:type="spellEnd"/>
      <w:r w:rsidRPr="00D03E0E">
        <w:t xml:space="preserve">, A. </w:t>
      </w:r>
      <w:r w:rsidRPr="00D03E0E">
        <w:rPr>
          <w:i/>
        </w:rPr>
        <w:t xml:space="preserve">B. (2024). </w:t>
      </w:r>
      <w:proofErr w:type="spellStart"/>
      <w:r w:rsidRPr="00D03E0E">
        <w:rPr>
          <w:i/>
        </w:rPr>
        <w:t>ChatGPT’s</w:t>
      </w:r>
      <w:proofErr w:type="spellEnd"/>
      <w:r w:rsidRPr="00D03E0E">
        <w:rPr>
          <w:i/>
        </w:rPr>
        <w:t xml:space="preserve"> impact on students’ writing: Lessons learned from Nepali undergraduate students. Journal of NELTA,</w:t>
      </w:r>
      <w:r w:rsidRPr="00D03E0E">
        <w:t xml:space="preserve">29(1), 83–96. </w:t>
      </w:r>
      <w:hyperlink r:id="rId33" w:history="1">
        <w:r w:rsidRPr="00D03E0E">
          <w:rPr>
            <w:rStyle w:val="Hyperlink"/>
          </w:rPr>
          <w:t>https://doi.org/10.3126/nelta.v29i1.72636</w:t>
        </w:r>
      </w:hyperlink>
    </w:p>
    <w:p w14:paraId="51264FF2" w14:textId="77777777" w:rsidR="00D03E0E" w:rsidRPr="00D03E0E" w:rsidRDefault="00D03E0E" w:rsidP="007351EB">
      <w:pPr>
        <w:jc w:val="both"/>
      </w:pPr>
    </w:p>
    <w:p w14:paraId="45D5E3A3" w14:textId="77777777" w:rsidR="00D03E0E" w:rsidRPr="00D03E0E" w:rsidRDefault="00D03E0E" w:rsidP="007351EB">
      <w:pPr>
        <w:jc w:val="both"/>
        <w:rPr>
          <w:i/>
        </w:rPr>
      </w:pPr>
      <w:proofErr w:type="spellStart"/>
      <w:r w:rsidRPr="00D03E0E">
        <w:t>Sinnappan</w:t>
      </w:r>
      <w:proofErr w:type="spellEnd"/>
      <w:r w:rsidRPr="00D03E0E">
        <w:t xml:space="preserve">, G., </w:t>
      </w:r>
      <w:proofErr w:type="spellStart"/>
      <w:r w:rsidRPr="00D03E0E">
        <w:t>Kolandaisamy</w:t>
      </w:r>
      <w:proofErr w:type="spellEnd"/>
      <w:r w:rsidRPr="00D03E0E">
        <w:t xml:space="preserve">, R., &amp; Rajamanickam, L. (2023). </w:t>
      </w:r>
      <w:proofErr w:type="spellStart"/>
      <w:r w:rsidRPr="00D03E0E">
        <w:t>ChatGPT</w:t>
      </w:r>
      <w:proofErr w:type="spellEnd"/>
      <w:r w:rsidRPr="00D03E0E">
        <w:t xml:space="preserve"> and its impact on tertiary education in Malaysia. In </w:t>
      </w:r>
      <w:r w:rsidRPr="00D03E0E">
        <w:rPr>
          <w:i/>
        </w:rPr>
        <w:t xml:space="preserve">Handbook of Research on Redesigning Teaching, Learning, and Assessment in the Digital Era (pp. 133–150). IGI Global. </w:t>
      </w:r>
      <w:hyperlink r:id="rId34" w:history="1">
        <w:r w:rsidRPr="00D03E0E">
          <w:rPr>
            <w:rStyle w:val="Hyperlink"/>
            <w:i/>
          </w:rPr>
          <w:t>https://doi.org/10.4018/978-1-6684-9103-4.ch008</w:t>
        </w:r>
      </w:hyperlink>
    </w:p>
    <w:p w14:paraId="398AAD32" w14:textId="77777777" w:rsidR="00D03E0E" w:rsidRPr="00D03E0E" w:rsidRDefault="00D03E0E" w:rsidP="007351EB">
      <w:pPr>
        <w:jc w:val="both"/>
      </w:pPr>
    </w:p>
    <w:p w14:paraId="18232DDC" w14:textId="77777777" w:rsidR="00D03E0E" w:rsidRPr="00D03E0E" w:rsidRDefault="00D03E0E" w:rsidP="007351EB">
      <w:pPr>
        <w:jc w:val="both"/>
      </w:pPr>
      <w:r w:rsidRPr="00D03E0E">
        <w:t xml:space="preserve">UNIMAS. </w:t>
      </w:r>
      <w:r w:rsidRPr="00D03E0E">
        <w:rPr>
          <w:i/>
        </w:rPr>
        <w:t xml:space="preserve">(2024). National guidelines on the ethical use of generative AI in education. Centre for Digital </w:t>
      </w:r>
      <w:proofErr w:type="spellStart"/>
      <w:r w:rsidRPr="00D03E0E">
        <w:rPr>
          <w:i/>
        </w:rPr>
        <w:t>Organisation</w:t>
      </w:r>
      <w:proofErr w:type="spellEnd"/>
      <w:r w:rsidRPr="00D03E0E">
        <w:rPr>
          <w:i/>
        </w:rPr>
        <w:t xml:space="preserve">, </w:t>
      </w:r>
      <w:proofErr w:type="spellStart"/>
      <w:r w:rsidRPr="00D03E0E">
        <w:rPr>
          <w:i/>
        </w:rPr>
        <w:t>Universiti</w:t>
      </w:r>
      <w:proofErr w:type="spellEnd"/>
      <w:r w:rsidRPr="00D03E0E">
        <w:rPr>
          <w:i/>
        </w:rPr>
        <w:t xml:space="preserve"> Malaysia Sarawak</w:t>
      </w:r>
      <w:r w:rsidRPr="00D03E0E">
        <w:t xml:space="preserve">. </w:t>
      </w:r>
      <w:hyperlink r:id="rId35" w:history="1">
        <w:r w:rsidRPr="00D03E0E">
          <w:rPr>
            <w:rStyle w:val="Hyperlink"/>
          </w:rPr>
          <w:t>https://cdo.unimas.my/media/attachments/2024/09/23/national-guidelines-of-aige.pdf</w:t>
        </w:r>
      </w:hyperlink>
    </w:p>
    <w:p w14:paraId="18A30A78" w14:textId="77777777" w:rsidR="00D03E0E" w:rsidRPr="00D03E0E" w:rsidRDefault="00D03E0E" w:rsidP="007351EB">
      <w:pPr>
        <w:jc w:val="both"/>
      </w:pPr>
    </w:p>
    <w:p w14:paraId="41D56440" w14:textId="77777777" w:rsidR="00D03E0E" w:rsidRPr="00D03E0E" w:rsidRDefault="00D03E0E" w:rsidP="007351EB">
      <w:pPr>
        <w:jc w:val="both"/>
      </w:pPr>
      <w:r w:rsidRPr="00D03E0E">
        <w:t xml:space="preserve">Vygotsky, L. S. (1978). Mind in society: The development of higher psychological processes (M. Cole, V. John-Steiner, S. Scribner, &amp; E. </w:t>
      </w:r>
      <w:proofErr w:type="spellStart"/>
      <w:r w:rsidRPr="00D03E0E">
        <w:t>Souberman</w:t>
      </w:r>
      <w:proofErr w:type="spellEnd"/>
      <w:r w:rsidRPr="00D03E0E">
        <w:t>, Eds. &amp; Trans.). Harvard University Press.</w:t>
      </w:r>
    </w:p>
    <w:p w14:paraId="3273D01B" w14:textId="77777777" w:rsidR="00D03E0E" w:rsidRPr="00D03E0E" w:rsidRDefault="00D03E0E" w:rsidP="007351EB">
      <w:pPr>
        <w:jc w:val="both"/>
      </w:pPr>
    </w:p>
    <w:p w14:paraId="20036205" w14:textId="77777777" w:rsidR="00D03E0E" w:rsidRPr="00D03E0E" w:rsidRDefault="00D03E0E" w:rsidP="007351EB">
      <w:pPr>
        <w:jc w:val="both"/>
      </w:pPr>
      <w:r w:rsidRPr="00D03E0E">
        <w:t xml:space="preserve">Wan </w:t>
      </w:r>
      <w:proofErr w:type="spellStart"/>
      <w:r w:rsidRPr="00D03E0E">
        <w:t>Khairunnisa</w:t>
      </w:r>
      <w:proofErr w:type="spellEnd"/>
      <w:r w:rsidRPr="00D03E0E">
        <w:t xml:space="preserve">’ Wan Ibrahim, &amp; Othman, Z. </w:t>
      </w:r>
      <w:r w:rsidRPr="00D03E0E">
        <w:rPr>
          <w:i/>
        </w:rPr>
        <w:t>(2021). Error analysis on the Malaysian students’ writing for ESL classroom. LSP International Journal,</w:t>
      </w:r>
      <w:r w:rsidRPr="00D03E0E">
        <w:t xml:space="preserve">8(2), 55–65. </w:t>
      </w:r>
      <w:hyperlink r:id="rId36" w:history="1">
        <w:r w:rsidRPr="00D03E0E">
          <w:rPr>
            <w:rStyle w:val="Hyperlink"/>
          </w:rPr>
          <w:t>https://doi.org/10.11113/lspi.v8.17936</w:t>
        </w:r>
      </w:hyperlink>
    </w:p>
    <w:p w14:paraId="3CD414DC" w14:textId="77777777" w:rsidR="00D03E0E" w:rsidRPr="00D03E0E" w:rsidRDefault="00D03E0E" w:rsidP="007351EB">
      <w:pPr>
        <w:jc w:val="both"/>
      </w:pPr>
    </w:p>
    <w:p w14:paraId="2F311ADB" w14:textId="77777777" w:rsidR="00D03E0E" w:rsidRPr="00D03E0E" w:rsidRDefault="00D03E0E" w:rsidP="007351EB">
      <w:pPr>
        <w:jc w:val="both"/>
      </w:pPr>
      <w:proofErr w:type="spellStart"/>
      <w:r w:rsidRPr="00D03E0E">
        <w:lastRenderedPageBreak/>
        <w:t>Zakarneh</w:t>
      </w:r>
      <w:proofErr w:type="spellEnd"/>
      <w:r w:rsidRPr="00D03E0E">
        <w:t xml:space="preserve">, B., Annamalai, N., Said, N. </w:t>
      </w:r>
      <w:r w:rsidRPr="00D03E0E">
        <w:rPr>
          <w:i/>
        </w:rPr>
        <w:t xml:space="preserve">A., &amp; </w:t>
      </w:r>
      <w:proofErr w:type="spellStart"/>
      <w:r w:rsidRPr="00D03E0E">
        <w:rPr>
          <w:i/>
        </w:rPr>
        <w:t>Aljabr</w:t>
      </w:r>
      <w:proofErr w:type="spellEnd"/>
      <w:r w:rsidRPr="00D03E0E">
        <w:rPr>
          <w:i/>
        </w:rPr>
        <w:t xml:space="preserve">, F. (2025). Revolutionizing language learning through </w:t>
      </w:r>
      <w:proofErr w:type="spellStart"/>
      <w:r w:rsidRPr="00D03E0E">
        <w:rPr>
          <w:i/>
        </w:rPr>
        <w:t>ChatGPT</w:t>
      </w:r>
      <w:proofErr w:type="spellEnd"/>
      <w:r w:rsidRPr="00D03E0E">
        <w:rPr>
          <w:i/>
        </w:rPr>
        <w:t>: An analysis of English language learners. International Journal of English Language and Literature Studies,</w:t>
      </w:r>
      <w:r w:rsidRPr="00D03E0E">
        <w:t xml:space="preserve">14(1), 1–16. </w:t>
      </w:r>
      <w:hyperlink r:id="rId37" w:history="1">
        <w:r w:rsidRPr="00D03E0E">
          <w:rPr>
            <w:rStyle w:val="Hyperlink"/>
          </w:rPr>
          <w:t>https://doi.org/10.55493/5019.v14i1.5274</w:t>
        </w:r>
      </w:hyperlink>
    </w:p>
    <w:p w14:paraId="09E022B9" w14:textId="77777777" w:rsidR="00D03E0E" w:rsidRPr="00D03E0E" w:rsidRDefault="00D03E0E" w:rsidP="007351EB">
      <w:pPr>
        <w:jc w:val="both"/>
      </w:pPr>
    </w:p>
    <w:p w14:paraId="76A0BA8B" w14:textId="77777777" w:rsidR="006D4ADD" w:rsidRDefault="00D03E0E" w:rsidP="007351EB">
      <w:pPr>
        <w:jc w:val="both"/>
        <w:rPr>
          <w:rStyle w:val="Strong"/>
          <w:rFonts w:ascii="Arial" w:hAnsi="Arial" w:cs="Arial"/>
          <w:color w:val="924826"/>
          <w:sz w:val="23"/>
          <w:szCs w:val="23"/>
          <w:bdr w:val="none" w:sz="0" w:space="0" w:color="auto" w:frame="1"/>
        </w:rPr>
      </w:pPr>
      <w:r w:rsidRPr="00D03E0E">
        <w:t xml:space="preserve">Zimmerman, B. </w:t>
      </w:r>
      <w:r w:rsidRPr="00D03E0E">
        <w:rPr>
          <w:i/>
        </w:rPr>
        <w:t>J. (2002). Becoming a self-regulated learner: An overview. Theory Into Practice,</w:t>
      </w:r>
      <w:r w:rsidRPr="00D03E0E">
        <w:t>41(2), 64–70. https://doi.org/10.1207/s15430421tip4102</w:t>
      </w:r>
    </w:p>
    <w:sectPr w:rsidR="006D4ADD">
      <w:type w:val="continuous"/>
      <w:pgSz w:w="11906" w:h="16838"/>
      <w:pgMar w:top="1440" w:right="1440" w:bottom="1440" w:left="135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50D4C" w14:textId="77777777" w:rsidR="003007A7" w:rsidRDefault="003007A7">
      <w:r>
        <w:separator/>
      </w:r>
    </w:p>
  </w:endnote>
  <w:endnote w:type="continuationSeparator" w:id="0">
    <w:p w14:paraId="518B4500" w14:textId="77777777" w:rsidR="003007A7" w:rsidRDefault="0030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4D379" w14:textId="77777777" w:rsidR="00D03E0E" w:rsidRDefault="00D03E0E">
    <w:pPr>
      <w:pBdr>
        <w:top w:val="nil"/>
        <w:left w:val="nil"/>
        <w:bottom w:val="nil"/>
        <w:right w:val="nil"/>
        <w:between w:val="nil"/>
      </w:pBdr>
      <w:tabs>
        <w:tab w:val="center" w:pos="4513"/>
        <w:tab w:val="right" w:pos="9026"/>
      </w:tabs>
      <w:jc w:val="center"/>
      <w:rPr>
        <w:smallCaps/>
        <w:color w:val="4472C4"/>
      </w:rPr>
    </w:pPr>
    <w:r>
      <w:rPr>
        <w:smallCaps/>
        <w:color w:val="4472C4"/>
      </w:rPr>
      <w:fldChar w:fldCharType="begin"/>
    </w:r>
    <w:r>
      <w:rPr>
        <w:smallCaps/>
        <w:color w:val="4472C4"/>
      </w:rPr>
      <w:instrText>PAGE</w:instrText>
    </w:r>
    <w:r>
      <w:rPr>
        <w:smallCaps/>
        <w:color w:val="4472C4"/>
      </w:rPr>
      <w:fldChar w:fldCharType="end"/>
    </w:r>
  </w:p>
  <w:p w14:paraId="1E71A8A5" w14:textId="77777777" w:rsidR="00D03E0E" w:rsidRDefault="00D03E0E">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736603"/>
      <w:docPartObj>
        <w:docPartGallery w:val="Page Numbers (Bottom of Page)"/>
        <w:docPartUnique/>
      </w:docPartObj>
    </w:sdtPr>
    <w:sdtEndPr>
      <w:rPr>
        <w:noProof/>
      </w:rPr>
    </w:sdtEndPr>
    <w:sdtContent>
      <w:p w14:paraId="1989B5F0" w14:textId="770CB339" w:rsidR="00D41C4E" w:rsidRDefault="00D41C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4EF13E" w14:textId="77777777" w:rsidR="00D41C4E" w:rsidRDefault="00D41C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38F08" w14:textId="77777777" w:rsidR="00D03E0E" w:rsidRDefault="00D03E0E">
    <w:pPr>
      <w:pBdr>
        <w:top w:val="nil"/>
        <w:left w:val="nil"/>
        <w:bottom w:val="nil"/>
        <w:right w:val="nil"/>
        <w:between w:val="nil"/>
      </w:pBdr>
      <w:tabs>
        <w:tab w:val="center" w:pos="4513"/>
        <w:tab w:val="right" w:pos="9026"/>
        <w:tab w:val="left" w:pos="3864"/>
      </w:tabs>
      <w:jc w:val="both"/>
      <w:rPr>
        <w:smallCaps/>
        <w:color w:val="4472C4"/>
      </w:rPr>
    </w:pPr>
  </w:p>
  <w:p w14:paraId="2C631254" w14:textId="77777777" w:rsidR="00D03E0E" w:rsidRDefault="00D03E0E">
    <w:pPr>
      <w:pBdr>
        <w:top w:val="nil"/>
        <w:left w:val="nil"/>
        <w:bottom w:val="nil"/>
        <w:right w:val="nil"/>
        <w:between w:val="nil"/>
      </w:pBdr>
      <w:tabs>
        <w:tab w:val="center" w:pos="4513"/>
        <w:tab w:val="right" w:pos="9026"/>
      </w:tabs>
      <w:jc w:val="center"/>
      <w:rPr>
        <w:smallCaps/>
        <w:color w:val="4472C4"/>
      </w:rPr>
    </w:pPr>
    <w:r>
      <w:rPr>
        <w:smallCaps/>
        <w:color w:val="4472C4"/>
      </w:rPr>
      <w:fldChar w:fldCharType="begin"/>
    </w:r>
    <w:r>
      <w:rPr>
        <w:smallCaps/>
        <w:color w:val="4472C4"/>
      </w:rPr>
      <w:instrText>PAGE</w:instrText>
    </w:r>
    <w:r>
      <w:rPr>
        <w:smallCaps/>
        <w:color w:val="4472C4"/>
      </w:rPr>
      <w:fldChar w:fldCharType="end"/>
    </w:r>
  </w:p>
  <w:p w14:paraId="6FC2F40F" w14:textId="77777777" w:rsidR="00D03E0E" w:rsidRDefault="00D03E0E">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C142C" w14:textId="77777777" w:rsidR="003007A7" w:rsidRDefault="003007A7">
      <w:r>
        <w:separator/>
      </w:r>
    </w:p>
  </w:footnote>
  <w:footnote w:type="continuationSeparator" w:id="0">
    <w:p w14:paraId="6B58122C" w14:textId="77777777" w:rsidR="003007A7" w:rsidRDefault="00300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4799E" w14:textId="77777777" w:rsidR="00D03E0E" w:rsidRDefault="00D03E0E">
    <w:pPr>
      <w:pBdr>
        <w:top w:val="nil"/>
        <w:left w:val="nil"/>
        <w:bottom w:val="nil"/>
        <w:right w:val="nil"/>
        <w:between w:val="nil"/>
      </w:pBdr>
      <w:tabs>
        <w:tab w:val="center" w:pos="4680"/>
        <w:tab w:val="right" w:pos="9360"/>
      </w:tabs>
      <w:jc w:val="center"/>
      <w:rPr>
        <w: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52A94" w14:textId="77777777" w:rsidR="00D41C4E" w:rsidRPr="00724255" w:rsidRDefault="00D41C4E" w:rsidP="00D41C4E">
    <w:pPr>
      <w:tabs>
        <w:tab w:val="center" w:pos="4513"/>
        <w:tab w:val="right" w:pos="9026"/>
      </w:tabs>
      <w:rPr>
        <w:sz w:val="18"/>
        <w:szCs w:val="18"/>
      </w:rPr>
    </w:pPr>
    <w:r w:rsidRPr="00724255">
      <w:rPr>
        <w:noProof/>
        <w:sz w:val="18"/>
        <w:szCs w:val="18"/>
      </w:rPr>
      <w:drawing>
        <wp:anchor distT="0" distB="0" distL="114300" distR="114300" simplePos="0" relativeHeight="251658752" behindDoc="0" locked="0" layoutInCell="1" allowOverlap="1" wp14:anchorId="523013B6" wp14:editId="1971156C">
          <wp:simplePos x="0" y="0"/>
          <wp:positionH relativeFrom="column">
            <wp:posOffset>-59055</wp:posOffset>
          </wp:positionH>
          <wp:positionV relativeFrom="paragraph">
            <wp:posOffset>-194664</wp:posOffset>
          </wp:positionV>
          <wp:extent cx="704850" cy="32991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165" cy="3338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4255">
      <w:rPr>
        <w:sz w:val="18"/>
        <w:szCs w:val="18"/>
      </w:rPr>
      <w:t xml:space="preserve"> </w:t>
    </w:r>
  </w:p>
  <w:p w14:paraId="563F6F5E" w14:textId="77777777" w:rsidR="00D41C4E" w:rsidRPr="00724255" w:rsidRDefault="00D41C4E" w:rsidP="00D41C4E">
    <w:pPr>
      <w:rPr>
        <w:b/>
        <w:bCs/>
        <w:i/>
        <w:iCs/>
        <w:sz w:val="16"/>
        <w:szCs w:val="16"/>
      </w:rPr>
    </w:pPr>
  </w:p>
  <w:p w14:paraId="5AA04FE0" w14:textId="77777777" w:rsidR="00D41C4E" w:rsidRPr="00724255" w:rsidRDefault="00D41C4E" w:rsidP="00D41C4E">
    <w:pPr>
      <w:rPr>
        <w:b/>
        <w:bCs/>
        <w:i/>
        <w:iCs/>
        <w:sz w:val="16"/>
        <w:szCs w:val="16"/>
      </w:rPr>
    </w:pPr>
    <w:r w:rsidRPr="00724255">
      <w:rPr>
        <w:b/>
        <w:bCs/>
        <w:i/>
        <w:iCs/>
        <w:sz w:val="16"/>
        <w:szCs w:val="16"/>
      </w:rPr>
      <w:t>JTVE: Special Issue - International Action Research TVET Conference, IARTC 2025 | Volume 10, Issue 2 (2025)</w:t>
    </w:r>
  </w:p>
  <w:p w14:paraId="53251F56" w14:textId="77777777" w:rsidR="00D41C4E" w:rsidRPr="00724255" w:rsidRDefault="00D41C4E" w:rsidP="00D41C4E">
    <w:pPr>
      <w:pBdr>
        <w:top w:val="single" w:sz="4" w:space="1" w:color="auto"/>
      </w:pBdr>
      <w:rPr>
        <w:b/>
        <w:bCs/>
        <w:i/>
        <w:i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3E85" w14:textId="77777777" w:rsidR="00D03E0E" w:rsidRDefault="00D03E0E">
    <w:pPr>
      <w:tabs>
        <w:tab w:val="center" w:pos="4680"/>
        <w:tab w:val="right" w:pos="9360"/>
      </w:tabs>
      <w:spacing w:line="259" w:lineRule="auto"/>
      <w:rPr>
        <w:rFonts w:ascii="Calibri" w:eastAsia="Calibri" w:hAnsi="Calibri" w:cs="Calibri"/>
        <w:i/>
      </w:rPr>
    </w:pPr>
    <w:r>
      <w:rPr>
        <w:rFonts w:ascii="Calibri" w:eastAsia="Calibri" w:hAnsi="Calibri" w:cs="Calibri"/>
        <w:i/>
      </w:rPr>
      <w:t>Journal on Technical and Vocational Education (JTVE), Vol 5 No 1 (September 2020)</w:t>
    </w:r>
    <w:r>
      <w:rPr>
        <w:noProof/>
      </w:rPr>
      <w:drawing>
        <wp:anchor distT="0" distB="0" distL="0" distR="0" simplePos="0" relativeHeight="251658240" behindDoc="1" locked="0" layoutInCell="1" hidden="0" allowOverlap="1" wp14:anchorId="0E9D3B85" wp14:editId="41010CE6">
          <wp:simplePos x="0" y="0"/>
          <wp:positionH relativeFrom="column">
            <wp:posOffset>4779010</wp:posOffset>
          </wp:positionH>
          <wp:positionV relativeFrom="paragraph">
            <wp:posOffset>-364486</wp:posOffset>
          </wp:positionV>
          <wp:extent cx="903605" cy="835025"/>
          <wp:effectExtent l="0" t="0" r="0" b="0"/>
          <wp:wrapNone/>
          <wp:docPr id="12" name="image1.png" descr="C:\Users\nurulhuday\Documents\JTVE2019\coverbaru2020.png"/>
          <wp:cNvGraphicFramePr/>
          <a:graphic xmlns:a="http://schemas.openxmlformats.org/drawingml/2006/main">
            <a:graphicData uri="http://schemas.openxmlformats.org/drawingml/2006/picture">
              <pic:pic xmlns:pic="http://schemas.openxmlformats.org/drawingml/2006/picture">
                <pic:nvPicPr>
                  <pic:cNvPr id="0" name="image1.png" descr="C:\Users\nurulhuday\Documents\JTVE2019\coverbaru2020.png"/>
                  <pic:cNvPicPr preferRelativeResize="0"/>
                </pic:nvPicPr>
                <pic:blipFill>
                  <a:blip r:embed="rId1"/>
                  <a:srcRect l="1923" r="21311" b="10341"/>
                  <a:stretch>
                    <a:fillRect/>
                  </a:stretch>
                </pic:blipFill>
                <pic:spPr>
                  <a:xfrm>
                    <a:off x="0" y="0"/>
                    <a:ext cx="903605" cy="835025"/>
                  </a:xfrm>
                  <a:prstGeom prst="rect">
                    <a:avLst/>
                  </a:prstGeom>
                  <a:ln/>
                </pic:spPr>
              </pic:pic>
            </a:graphicData>
          </a:graphic>
        </wp:anchor>
      </w:drawing>
    </w:r>
  </w:p>
  <w:p w14:paraId="74F93966" w14:textId="77777777" w:rsidR="00D03E0E" w:rsidRDefault="00D03E0E">
    <w:pPr>
      <w:tabs>
        <w:tab w:val="center" w:pos="4536"/>
        <w:tab w:val="right" w:pos="9072"/>
      </w:tabs>
      <w:rPr>
        <w:rFonts w:ascii="Calibri" w:eastAsia="Calibri" w:hAnsi="Calibri" w:cs="Calibri"/>
        <w:i/>
      </w:rPr>
    </w:pPr>
    <w:proofErr w:type="spellStart"/>
    <w:r>
      <w:rPr>
        <w:rFonts w:ascii="Calibri" w:eastAsia="Calibri" w:hAnsi="Calibri" w:cs="Calibri"/>
        <w:i/>
      </w:rPr>
      <w:t>eISSN</w:t>
    </w:r>
    <w:proofErr w:type="spellEnd"/>
    <w:r>
      <w:rPr>
        <w:rFonts w:ascii="Calibri" w:eastAsia="Calibri" w:hAnsi="Calibri" w:cs="Calibri"/>
        <w:i/>
      </w:rPr>
      <w:t>: 0128-0821</w:t>
    </w:r>
  </w:p>
  <w:p w14:paraId="181BEA07" w14:textId="77777777" w:rsidR="00D03E0E" w:rsidRDefault="00637E0F">
    <w:pPr>
      <w:pBdr>
        <w:bottom w:val="single" w:sz="4" w:space="1" w:color="000000"/>
      </w:pBdr>
      <w:tabs>
        <w:tab w:val="center" w:pos="4536"/>
        <w:tab w:val="right" w:pos="9072"/>
      </w:tabs>
      <w:rPr>
        <w:rFonts w:ascii="Calibri" w:eastAsia="Calibri" w:hAnsi="Calibri" w:cs="Calibri"/>
        <w:i/>
        <w:color w:val="0563C1"/>
        <w:u w:val="single"/>
      </w:rPr>
    </w:pPr>
    <w:hyperlink r:id="rId2">
      <w:r w:rsidR="00D03E0E">
        <w:rPr>
          <w:rFonts w:ascii="Calibri" w:eastAsia="Calibri" w:hAnsi="Calibri" w:cs="Calibri"/>
          <w:i/>
          <w:color w:val="0563C1"/>
          <w:u w:val="single"/>
        </w:rPr>
        <w:t>http://upikpolimas.edu.my/ojs/</w:t>
      </w:r>
    </w:hyperlink>
  </w:p>
  <w:p w14:paraId="01EDDEA5" w14:textId="77777777" w:rsidR="00D03E0E" w:rsidRDefault="00D03E0E">
    <w:pPr>
      <w:pBdr>
        <w:top w:val="nil"/>
        <w:left w:val="nil"/>
        <w:bottom w:val="nil"/>
        <w:right w:val="nil"/>
        <w:between w:val="nil"/>
      </w:pBdr>
      <w:tabs>
        <w:tab w:val="center" w:pos="4680"/>
        <w:tab w:val="right" w:pos="9360"/>
      </w:tabs>
      <w:rPr>
        <w:color w:val="000000"/>
      </w:rPr>
    </w:pPr>
  </w:p>
  <w:p w14:paraId="1D831A17" w14:textId="77777777" w:rsidR="00D03E0E" w:rsidRDefault="00D03E0E">
    <w:pPr>
      <w:pBdr>
        <w:top w:val="nil"/>
        <w:left w:val="nil"/>
        <w:bottom w:val="nil"/>
        <w:right w:val="nil"/>
        <w:between w:val="nil"/>
      </w:pBdr>
      <w:tabs>
        <w:tab w:val="center" w:pos="4680"/>
        <w:tab w:val="right" w:pos="9360"/>
      </w:tabs>
      <w:rPr>
        <w:color w:val="000000"/>
      </w:rPr>
    </w:pPr>
  </w:p>
  <w:p w14:paraId="498C9609" w14:textId="77777777" w:rsidR="00D03E0E" w:rsidRDefault="00D03E0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A8EA8" w14:textId="77777777" w:rsidR="00D03E0E" w:rsidRDefault="00D03E0E">
    <w:pPr>
      <w:pBdr>
        <w:top w:val="nil"/>
        <w:left w:val="nil"/>
        <w:bottom w:val="nil"/>
        <w:right w:val="nil"/>
        <w:between w:val="nil"/>
      </w:pBdr>
      <w:tabs>
        <w:tab w:val="center" w:pos="4680"/>
        <w:tab w:val="right" w:pos="9360"/>
      </w:tabs>
      <w:jc w:val="center"/>
      <w:rPr>
        <w: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E4BEB"/>
    <w:multiLevelType w:val="multilevel"/>
    <w:tmpl w:val="53B0DB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E02738F"/>
    <w:multiLevelType w:val="multilevel"/>
    <w:tmpl w:val="2780DB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4E309F6"/>
    <w:multiLevelType w:val="multilevel"/>
    <w:tmpl w:val="53B0DB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395"/>
    <w:rsid w:val="00061FF8"/>
    <w:rsid w:val="0009612D"/>
    <w:rsid w:val="000A153B"/>
    <w:rsid w:val="000B7002"/>
    <w:rsid w:val="000C0716"/>
    <w:rsid w:val="000C4266"/>
    <w:rsid w:val="001A4CA9"/>
    <w:rsid w:val="001B0395"/>
    <w:rsid w:val="001B5D42"/>
    <w:rsid w:val="00200E68"/>
    <w:rsid w:val="00221E25"/>
    <w:rsid w:val="002C4168"/>
    <w:rsid w:val="002C4694"/>
    <w:rsid w:val="002E7F83"/>
    <w:rsid w:val="003007A7"/>
    <w:rsid w:val="00302F2F"/>
    <w:rsid w:val="00392A2B"/>
    <w:rsid w:val="003C402B"/>
    <w:rsid w:val="00416033"/>
    <w:rsid w:val="00483F4D"/>
    <w:rsid w:val="00527D08"/>
    <w:rsid w:val="00567A4F"/>
    <w:rsid w:val="00627DDB"/>
    <w:rsid w:val="006B63BB"/>
    <w:rsid w:val="006D3D9F"/>
    <w:rsid w:val="006D4ADD"/>
    <w:rsid w:val="00733AB6"/>
    <w:rsid w:val="007351EB"/>
    <w:rsid w:val="00737B28"/>
    <w:rsid w:val="00747313"/>
    <w:rsid w:val="00760DCD"/>
    <w:rsid w:val="0076127D"/>
    <w:rsid w:val="00815DB1"/>
    <w:rsid w:val="00832656"/>
    <w:rsid w:val="00843787"/>
    <w:rsid w:val="00881683"/>
    <w:rsid w:val="00886217"/>
    <w:rsid w:val="00905DC3"/>
    <w:rsid w:val="009154BD"/>
    <w:rsid w:val="00970C90"/>
    <w:rsid w:val="009715A7"/>
    <w:rsid w:val="009872EF"/>
    <w:rsid w:val="00987A7F"/>
    <w:rsid w:val="009B52EA"/>
    <w:rsid w:val="00AA2559"/>
    <w:rsid w:val="00AC4B51"/>
    <w:rsid w:val="00AC4CF0"/>
    <w:rsid w:val="00B57FF8"/>
    <w:rsid w:val="00BD6396"/>
    <w:rsid w:val="00CE424E"/>
    <w:rsid w:val="00CF55A0"/>
    <w:rsid w:val="00D03E0E"/>
    <w:rsid w:val="00D41C4E"/>
    <w:rsid w:val="00D63A59"/>
    <w:rsid w:val="00EB14BA"/>
    <w:rsid w:val="00EE197B"/>
    <w:rsid w:val="00EE33FB"/>
    <w:rsid w:val="00F2150E"/>
    <w:rsid w:val="00FF159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A913E"/>
  <w15:docId w15:val="{4A4D5711-7EAC-42B5-BF8B-78EFD4FD2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C7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apple-converted-space">
    <w:name w:val="apple-converted-space"/>
    <w:basedOn w:val="DefaultParagraphFont"/>
    <w:rsid w:val="002C1C7D"/>
  </w:style>
  <w:style w:type="paragraph" w:styleId="NormalWeb">
    <w:name w:val="Normal (Web)"/>
    <w:basedOn w:val="Normal"/>
    <w:uiPriority w:val="99"/>
    <w:rsid w:val="002C1C7D"/>
    <w:pPr>
      <w:spacing w:before="100" w:beforeAutospacing="1" w:after="100" w:afterAutospacing="1"/>
    </w:pPr>
    <w:rPr>
      <w:rFonts w:ascii="Arial Unicode MS" w:eastAsia="Arial Unicode MS" w:hAnsi="Arial Unicode MS" w:cs="Arial Unicode MS"/>
      <w:sz w:val="24"/>
      <w:szCs w:val="24"/>
      <w:lang w:eastAsia="zh-TW"/>
    </w:rPr>
  </w:style>
  <w:style w:type="paragraph" w:styleId="Header">
    <w:name w:val="header"/>
    <w:basedOn w:val="Normal"/>
    <w:link w:val="HeaderChar"/>
    <w:unhideWhenUsed/>
    <w:rsid w:val="002C1C7D"/>
    <w:pPr>
      <w:tabs>
        <w:tab w:val="center" w:pos="4680"/>
        <w:tab w:val="right" w:pos="9360"/>
      </w:tabs>
    </w:pPr>
  </w:style>
  <w:style w:type="character" w:customStyle="1" w:styleId="HeaderChar">
    <w:name w:val="Header Char"/>
    <w:basedOn w:val="DefaultParagraphFont"/>
    <w:link w:val="Header"/>
    <w:uiPriority w:val="99"/>
    <w:rsid w:val="002C1C7D"/>
    <w:rPr>
      <w:rFonts w:ascii="Times New Roman" w:eastAsia="Times New Roman" w:hAnsi="Times New Roman" w:cs="Times New Roman"/>
      <w:sz w:val="20"/>
      <w:szCs w:val="20"/>
      <w:lang w:val="en-US"/>
    </w:rPr>
  </w:style>
  <w:style w:type="paragraph" w:styleId="NoSpacing">
    <w:name w:val="No Spacing"/>
    <w:uiPriority w:val="1"/>
    <w:qFormat/>
    <w:rsid w:val="002C1C7D"/>
  </w:style>
  <w:style w:type="paragraph" w:styleId="Footer">
    <w:name w:val="footer"/>
    <w:basedOn w:val="Normal"/>
    <w:link w:val="FooterChar"/>
    <w:uiPriority w:val="99"/>
    <w:unhideWhenUsed/>
    <w:rsid w:val="002C1C7D"/>
    <w:pPr>
      <w:tabs>
        <w:tab w:val="center" w:pos="4513"/>
        <w:tab w:val="right" w:pos="9026"/>
      </w:tabs>
    </w:pPr>
  </w:style>
  <w:style w:type="character" w:customStyle="1" w:styleId="FooterChar">
    <w:name w:val="Footer Char"/>
    <w:basedOn w:val="DefaultParagraphFont"/>
    <w:link w:val="Footer"/>
    <w:uiPriority w:val="99"/>
    <w:rsid w:val="002C1C7D"/>
    <w:rPr>
      <w:rFonts w:ascii="Times New Roman" w:eastAsia="Times New Roman" w:hAnsi="Times New Roman" w:cs="Times New Roman"/>
      <w:sz w:val="20"/>
      <w:szCs w:val="20"/>
      <w:lang w:val="en-US"/>
    </w:rPr>
  </w:style>
  <w:style w:type="table" w:styleId="TableGrid">
    <w:name w:val="Table Grid"/>
    <w:basedOn w:val="TableNormal"/>
    <w:uiPriority w:val="59"/>
    <w:unhideWhenUsed/>
    <w:rsid w:val="002C1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1C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C7D"/>
    <w:rPr>
      <w:rFonts w:ascii="Segoe UI" w:eastAsia="Times New Roman" w:hAnsi="Segoe UI" w:cs="Segoe UI"/>
      <w:sz w:val="18"/>
      <w:szCs w:val="18"/>
      <w:lang w:val="en-US"/>
    </w:rPr>
  </w:style>
  <w:style w:type="paragraph" w:styleId="FootnoteText">
    <w:name w:val="footnote text"/>
    <w:basedOn w:val="Normal"/>
    <w:link w:val="FootnoteTextChar"/>
    <w:uiPriority w:val="99"/>
    <w:semiHidden/>
    <w:unhideWhenUsed/>
    <w:rsid w:val="002C1C7D"/>
    <w:rPr>
      <w:rFonts w:asciiTheme="minorHAnsi" w:eastAsiaTheme="minorHAnsi" w:hAnsiTheme="minorHAnsi" w:cstheme="minorBidi"/>
      <w:lang w:val="en-MY"/>
    </w:rPr>
  </w:style>
  <w:style w:type="character" w:customStyle="1" w:styleId="FootnoteTextChar">
    <w:name w:val="Footnote Text Char"/>
    <w:basedOn w:val="DefaultParagraphFont"/>
    <w:link w:val="FootnoteText"/>
    <w:uiPriority w:val="99"/>
    <w:semiHidden/>
    <w:rsid w:val="002C1C7D"/>
    <w:rPr>
      <w:sz w:val="20"/>
      <w:szCs w:val="20"/>
    </w:rPr>
  </w:style>
  <w:style w:type="character" w:styleId="FootnoteReference">
    <w:name w:val="footnote reference"/>
    <w:basedOn w:val="DefaultParagraphFont"/>
    <w:uiPriority w:val="99"/>
    <w:semiHidden/>
    <w:unhideWhenUsed/>
    <w:rsid w:val="002C1C7D"/>
    <w:rPr>
      <w:vertAlign w:val="superscript"/>
    </w:rPr>
  </w:style>
  <w:style w:type="paragraph" w:styleId="ListParagraph">
    <w:name w:val="List Paragraph"/>
    <w:basedOn w:val="Normal"/>
    <w:uiPriority w:val="34"/>
    <w:qFormat/>
    <w:rsid w:val="001703EE"/>
    <w:pPr>
      <w:ind w:left="720"/>
      <w:contextualSpacing/>
    </w:pPr>
  </w:style>
  <w:style w:type="character" w:styleId="Hyperlink">
    <w:name w:val="Hyperlink"/>
    <w:basedOn w:val="DefaultParagraphFont"/>
    <w:uiPriority w:val="99"/>
    <w:unhideWhenUsed/>
    <w:rsid w:val="003B1A4C"/>
    <w:rPr>
      <w:color w:val="0563C1" w:themeColor="hyperlink"/>
      <w:u w:val="single"/>
    </w:rPr>
  </w:style>
  <w:style w:type="paragraph" w:customStyle="1" w:styleId="12ITARSContents">
    <w:name w:val="12. ITARS: Contents"/>
    <w:basedOn w:val="Normal"/>
    <w:qFormat/>
    <w:rsid w:val="003B1A4C"/>
    <w:pPr>
      <w:widowControl w:val="0"/>
      <w:autoSpaceDE w:val="0"/>
      <w:autoSpaceDN w:val="0"/>
      <w:adjustRightInd w:val="0"/>
      <w:spacing w:after="120"/>
      <w:ind w:firstLine="284"/>
      <w:jc w:val="both"/>
    </w:pPr>
    <w:rPr>
      <w:rFonts w:eastAsia="SimSun"/>
      <w:spacing w:val="3"/>
      <w:lang w:eastAsia="zh-CN"/>
    </w:rPr>
  </w:style>
  <w:style w:type="character" w:styleId="FollowedHyperlink">
    <w:name w:val="FollowedHyperlink"/>
    <w:basedOn w:val="DefaultParagraphFont"/>
    <w:uiPriority w:val="99"/>
    <w:semiHidden/>
    <w:unhideWhenUsed/>
    <w:rsid w:val="003B1A4C"/>
    <w:rPr>
      <w:color w:val="954F72" w:themeColor="followedHyperlink"/>
      <w:u w:val="single"/>
    </w:rPr>
  </w:style>
  <w:style w:type="character" w:styleId="UnresolvedMention">
    <w:name w:val="Unresolved Mention"/>
    <w:basedOn w:val="DefaultParagraphFont"/>
    <w:uiPriority w:val="99"/>
    <w:semiHidden/>
    <w:unhideWhenUsed/>
    <w:rsid w:val="00D4743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character" w:styleId="Strong">
    <w:name w:val="Strong"/>
    <w:basedOn w:val="DefaultParagraphFont"/>
    <w:uiPriority w:val="22"/>
    <w:qFormat/>
    <w:rsid w:val="00527D08"/>
    <w:rPr>
      <w:b/>
      <w:bCs/>
    </w:rPr>
  </w:style>
  <w:style w:type="character" w:styleId="Emphasis">
    <w:name w:val="Emphasis"/>
    <w:basedOn w:val="DefaultParagraphFont"/>
    <w:uiPriority w:val="20"/>
    <w:qFormat/>
    <w:rsid w:val="00527D08"/>
    <w:rPr>
      <w:i/>
      <w:iCs/>
    </w:rPr>
  </w:style>
  <w:style w:type="table" w:styleId="TableGridLight">
    <w:name w:val="Grid Table Light"/>
    <w:basedOn w:val="TableNormal"/>
    <w:uiPriority w:val="40"/>
    <w:rsid w:val="000C071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C071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FF159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relative">
    <w:name w:val="relative"/>
    <w:basedOn w:val="DefaultParagraphFont"/>
    <w:rsid w:val="00747313"/>
  </w:style>
  <w:style w:type="character" w:customStyle="1" w:styleId="ms-1">
    <w:name w:val="ms-1"/>
    <w:basedOn w:val="DefaultParagraphFont"/>
    <w:rsid w:val="00747313"/>
  </w:style>
  <w:style w:type="character" w:customStyle="1" w:styleId="max-w-full">
    <w:name w:val="max-w-full"/>
    <w:basedOn w:val="DefaultParagraphFont"/>
    <w:rsid w:val="00747313"/>
  </w:style>
  <w:style w:type="character" w:customStyle="1" w:styleId="-me-1">
    <w:name w:val="-me-1"/>
    <w:basedOn w:val="DefaultParagraphFont"/>
    <w:rsid w:val="00747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64889">
      <w:bodyDiv w:val="1"/>
      <w:marLeft w:val="0"/>
      <w:marRight w:val="0"/>
      <w:marTop w:val="0"/>
      <w:marBottom w:val="0"/>
      <w:divBdr>
        <w:top w:val="none" w:sz="0" w:space="0" w:color="auto"/>
        <w:left w:val="none" w:sz="0" w:space="0" w:color="auto"/>
        <w:bottom w:val="none" w:sz="0" w:space="0" w:color="auto"/>
        <w:right w:val="none" w:sz="0" w:space="0" w:color="auto"/>
      </w:divBdr>
    </w:div>
    <w:div w:id="1368723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straitstimes.com/opinion/how-chatgpt-robs-students-of-motivation-to-write-and-think-for-themselves" TargetMode="External"/><Relationship Id="rId26" Type="http://schemas.openxmlformats.org/officeDocument/2006/relationships/hyperlink" Target="https://doi.org/10.1186/s40561-024-00295-9" TargetMode="External"/><Relationship Id="rId39" Type="http://schemas.openxmlformats.org/officeDocument/2006/relationships/theme" Target="theme/theme1.xml"/><Relationship Id="rId21" Type="http://schemas.openxmlformats.org/officeDocument/2006/relationships/hyperlink" Target="https://doi.org/10.5539/elt.v4n2p73" TargetMode="External"/><Relationship Id="rId34" Type="http://schemas.openxmlformats.org/officeDocument/2006/relationships/hyperlink" Target="https://doi.org/10.4018/978-1-6684-9103-4.ch008"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1080/07370008.2018.1456431" TargetMode="External"/><Relationship Id="rId25" Type="http://schemas.openxmlformats.org/officeDocument/2006/relationships/hyperlink" Target="https://doi.org/10.1186/s40359-024-02248-w" TargetMode="External"/><Relationship Id="rId33" Type="http://schemas.openxmlformats.org/officeDocument/2006/relationships/hyperlink" Target="https://doi.org/10.3126/nelta.v29i1.72636"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doi.org/10.21533/pen.v11.i4.200" TargetMode="External"/><Relationship Id="rId29" Type="http://schemas.openxmlformats.org/officeDocument/2006/relationships/hyperlink" Target="https://openai.com/chatgpt/over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177/00336882231162868" TargetMode="External"/><Relationship Id="rId32" Type="http://schemas.openxmlformats.org/officeDocument/2006/relationships/hyperlink" Target="https://doi.org/10.6007/IJARPED/v12-i2/17087" TargetMode="External"/><Relationship Id="rId37" Type="http://schemas.openxmlformats.org/officeDocument/2006/relationships/hyperlink" Target="https://doi.org/10.55493/5019.v14i1.5274"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oi.org/10.47772/IJRISS.2025.903SEDU0022" TargetMode="External"/><Relationship Id="rId28" Type="http://schemas.openxmlformats.org/officeDocument/2006/relationships/hyperlink" Target="https://www.simplypsychology.org/vygotsky.html" TargetMode="External"/><Relationship Id="rId36" Type="http://schemas.openxmlformats.org/officeDocument/2006/relationships/hyperlink" Target="https://doi.org/10.11113/lspi.v8.17936" TargetMode="External"/><Relationship Id="rId10" Type="http://schemas.openxmlformats.org/officeDocument/2006/relationships/header" Target="header2.xml"/><Relationship Id="rId19" Type="http://schemas.openxmlformats.org/officeDocument/2006/relationships/hyperlink" Target="https://doi.org/10.1057/s41599-024-03145-7" TargetMode="External"/><Relationship Id="rId31" Type="http://schemas.openxmlformats.org/officeDocument/2006/relationships/hyperlink" Target="https://doi.org/10.54855/ijli.2432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33102/alazkiyaa92" TargetMode="External"/><Relationship Id="rId27" Type="http://schemas.openxmlformats.org/officeDocument/2006/relationships/hyperlink" Target="https://doi.org/10.6007/IJARPED/v10-i3/10827" TargetMode="External"/><Relationship Id="rId30" Type="http://schemas.openxmlformats.org/officeDocument/2006/relationships/hyperlink" Target="https://doi.org/10.47405/mjssh.v6i4.749" TargetMode="External"/><Relationship Id="rId35" Type="http://schemas.openxmlformats.org/officeDocument/2006/relationships/hyperlink" Target="https://cdo.unimas.my/media/attachments/2024/09/23/national-guidelines-of-aige.pdf" TargetMode="External"/><Relationship Id="rId8" Type="http://schemas.openxmlformats.org/officeDocument/2006/relationships/hyperlink" Target="mailto:thila@kkampang.edu.my"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upikpolimas.edu.my/ojs/"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p1vI2KdvZAaMBefBL9Nngbkl3w==">CgMxLjAyDmgucnYyOHk4b29oNGszMg5oLm9taXd3aXdveXhxdzgAciExSXNPbzM3bzBmY21rSTJ4UjBDMTA0Q0lBM2NReG5sdmY=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6164</Words>
  <Characters>37545</Characters>
  <Application>Microsoft Office Word</Application>
  <DocSecurity>0</DocSecurity>
  <Lines>834</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Nurul Huda Binti. Yahya</dc:creator>
  <cp:lastModifiedBy>Nurul Huda  Yahya</cp:lastModifiedBy>
  <cp:revision>2</cp:revision>
  <dcterms:created xsi:type="dcterms:W3CDTF">2025-10-08T02:33:00Z</dcterms:created>
  <dcterms:modified xsi:type="dcterms:W3CDTF">2025-10-08T02:33:00Z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590ae04f0f82dbc451455a178d685a510629cf98bcef633aaa8a2faeb53cbb30</vt:lpwstr>
  </property>
</Properties>
</file>